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9F2AF" w14:textId="0CAA6ACF" w:rsidR="00347E6E" w:rsidRPr="00EA266C" w:rsidRDefault="00000000" w:rsidP="00FE7F0A">
      <w:pPr>
        <w:spacing w:after="0"/>
        <w:jc w:val="center"/>
        <w:rPr>
          <w:rFonts w:cs="Times New Roman"/>
        </w:rPr>
      </w:pPr>
      <w:r w:rsidRPr="00EA266C">
        <w:rPr>
          <w:rFonts w:cs="Times New Roman"/>
          <w:b/>
          <w:sz w:val="32"/>
        </w:rPr>
        <w:t xml:space="preserve">ANALISIS RUGI DAYA </w:t>
      </w:r>
      <w:r w:rsidR="00204A26" w:rsidRPr="00204A26">
        <w:rPr>
          <w:rFonts w:cs="Times New Roman"/>
          <w:b/>
          <w:i/>
          <w:iCs/>
          <w:sz w:val="32"/>
        </w:rPr>
        <w:t>INPUT-OUTPUT</w:t>
      </w:r>
      <w:r w:rsidRPr="00EA266C">
        <w:rPr>
          <w:rFonts w:cs="Times New Roman"/>
          <w:b/>
          <w:sz w:val="32"/>
        </w:rPr>
        <w:t xml:space="preserve"> </w:t>
      </w:r>
      <w:r w:rsidR="00204A26" w:rsidRPr="00204A26">
        <w:rPr>
          <w:rFonts w:cs="Times New Roman"/>
          <w:b/>
          <w:i/>
          <w:iCs/>
          <w:sz w:val="32"/>
        </w:rPr>
        <w:t>CONTROLLER</w:t>
      </w:r>
      <w:r w:rsidRPr="00EA266C">
        <w:rPr>
          <w:rFonts w:cs="Times New Roman"/>
          <w:b/>
          <w:sz w:val="32"/>
        </w:rPr>
        <w:t xml:space="preserve"> MOTOR BLDC 10 KW PADA </w:t>
      </w:r>
      <w:r w:rsidRPr="00293CFA">
        <w:rPr>
          <w:rFonts w:cs="Times New Roman"/>
          <w:b/>
          <w:i/>
          <w:iCs/>
          <w:sz w:val="32"/>
        </w:rPr>
        <w:t>ELECTRIC</w:t>
      </w:r>
      <w:r w:rsidRPr="00EA266C">
        <w:rPr>
          <w:rFonts w:cs="Times New Roman"/>
          <w:b/>
          <w:sz w:val="32"/>
        </w:rPr>
        <w:t xml:space="preserve"> </w:t>
      </w:r>
      <w:r w:rsidR="00204A26" w:rsidRPr="00204A26">
        <w:rPr>
          <w:rFonts w:cs="Times New Roman"/>
          <w:b/>
          <w:i/>
          <w:iCs/>
          <w:sz w:val="32"/>
        </w:rPr>
        <w:t>SHUTTLE</w:t>
      </w:r>
      <w:r w:rsidRPr="00EA266C">
        <w:rPr>
          <w:rFonts w:cs="Times New Roman"/>
          <w:b/>
          <w:sz w:val="32"/>
        </w:rPr>
        <w:t xml:space="preserve"> </w:t>
      </w:r>
      <w:r w:rsidR="00204A26" w:rsidRPr="00204A26">
        <w:rPr>
          <w:rFonts w:cs="Times New Roman"/>
          <w:b/>
          <w:i/>
          <w:iCs/>
          <w:sz w:val="32"/>
        </w:rPr>
        <w:t>BUS</w:t>
      </w:r>
      <w:r w:rsidRPr="00EA266C">
        <w:rPr>
          <w:rFonts w:cs="Times New Roman"/>
          <w:b/>
          <w:sz w:val="32"/>
        </w:rPr>
        <w:t xml:space="preserve"> 14 </w:t>
      </w:r>
      <w:r w:rsidRPr="00293CFA">
        <w:rPr>
          <w:rFonts w:cs="Times New Roman"/>
          <w:b/>
          <w:i/>
          <w:iCs/>
          <w:sz w:val="32"/>
        </w:rPr>
        <w:t>SEATS</w:t>
      </w:r>
      <w:r w:rsidRPr="00EA266C">
        <w:rPr>
          <w:rFonts w:cs="Times New Roman"/>
          <w:b/>
          <w:sz w:val="32"/>
        </w:rPr>
        <w:t xml:space="preserve"> MENGGUNAKAN </w:t>
      </w:r>
      <w:r w:rsidR="00204A26" w:rsidRPr="00204A26">
        <w:rPr>
          <w:rFonts w:cs="Times New Roman"/>
          <w:b/>
          <w:i/>
          <w:iCs/>
          <w:sz w:val="32"/>
        </w:rPr>
        <w:t>POWER ANALYZER</w:t>
      </w:r>
      <w:r w:rsidRPr="00EA266C">
        <w:rPr>
          <w:rFonts w:cs="Times New Roman"/>
          <w:b/>
          <w:sz w:val="32"/>
        </w:rPr>
        <w:t xml:space="preserve"> PW6001</w:t>
      </w:r>
    </w:p>
    <w:p w14:paraId="26114C3D" w14:textId="77777777" w:rsidR="00EA266C" w:rsidRDefault="00EA266C" w:rsidP="00204A26">
      <w:pPr>
        <w:spacing w:after="0"/>
        <w:jc w:val="both"/>
        <w:rPr>
          <w:rFonts w:cs="Times New Roman"/>
          <w:sz w:val="26"/>
        </w:rPr>
      </w:pPr>
    </w:p>
    <w:p w14:paraId="756FC6DD" w14:textId="5C683DA2" w:rsidR="00347E6E" w:rsidRPr="00FE7F0A" w:rsidRDefault="00000000" w:rsidP="00FE7F0A">
      <w:pPr>
        <w:spacing w:after="0"/>
        <w:jc w:val="center"/>
        <w:rPr>
          <w:rFonts w:cs="Times New Roman"/>
          <w:b/>
          <w:bCs/>
          <w:sz w:val="26"/>
        </w:rPr>
      </w:pPr>
      <w:proofErr w:type="spellStart"/>
      <w:r w:rsidRPr="00FE7F0A">
        <w:rPr>
          <w:rFonts w:cs="Times New Roman"/>
          <w:b/>
          <w:bCs/>
          <w:sz w:val="26"/>
        </w:rPr>
        <w:t>Dikri</w:t>
      </w:r>
      <w:proofErr w:type="spellEnd"/>
      <w:r w:rsidRPr="00FE7F0A">
        <w:rPr>
          <w:rFonts w:cs="Times New Roman"/>
          <w:b/>
          <w:bCs/>
          <w:sz w:val="26"/>
        </w:rPr>
        <w:t xml:space="preserve"> Setiawan</w:t>
      </w:r>
      <w:r w:rsidRPr="00FE7F0A">
        <w:rPr>
          <w:rFonts w:cs="Times New Roman"/>
          <w:b/>
          <w:bCs/>
          <w:sz w:val="26"/>
          <w:vertAlign w:val="superscript"/>
        </w:rPr>
        <w:t>1*</w:t>
      </w:r>
      <w:r w:rsidRPr="00FE7F0A">
        <w:rPr>
          <w:rFonts w:cs="Times New Roman"/>
          <w:b/>
          <w:bCs/>
          <w:sz w:val="26"/>
        </w:rPr>
        <w:t xml:space="preserve">, </w:t>
      </w:r>
      <w:r w:rsidR="006974EF" w:rsidRPr="00FE7F0A">
        <w:rPr>
          <w:rFonts w:cs="Times New Roman"/>
          <w:b/>
          <w:bCs/>
          <w:sz w:val="26"/>
        </w:rPr>
        <w:t>Sriyono</w:t>
      </w:r>
      <w:r w:rsidRPr="00FE7F0A">
        <w:rPr>
          <w:rFonts w:cs="Times New Roman"/>
          <w:b/>
          <w:bCs/>
          <w:sz w:val="26"/>
          <w:vertAlign w:val="superscript"/>
        </w:rPr>
        <w:t>2</w:t>
      </w:r>
    </w:p>
    <w:p w14:paraId="12382622" w14:textId="77777777" w:rsidR="00EA266C" w:rsidRPr="00EA266C" w:rsidRDefault="00EA266C" w:rsidP="00204A26">
      <w:pPr>
        <w:spacing w:after="0"/>
        <w:jc w:val="both"/>
        <w:rPr>
          <w:rFonts w:cs="Times New Roman"/>
        </w:rPr>
      </w:pPr>
    </w:p>
    <w:p w14:paraId="5C2CFB54" w14:textId="77777777" w:rsidR="00347E6E" w:rsidRPr="00EA266C" w:rsidRDefault="00000000" w:rsidP="00FE7F0A">
      <w:pPr>
        <w:spacing w:after="0"/>
        <w:jc w:val="center"/>
        <w:rPr>
          <w:rFonts w:cs="Times New Roman"/>
          <w:sz w:val="16"/>
          <w:szCs w:val="16"/>
        </w:rPr>
      </w:pPr>
      <w:r w:rsidRPr="00EA266C">
        <w:rPr>
          <w:rFonts w:cs="Times New Roman"/>
          <w:sz w:val="16"/>
          <w:vertAlign w:val="superscript"/>
        </w:rPr>
        <w:t xml:space="preserve">1*,2 </w:t>
      </w:r>
      <w:r w:rsidRPr="00EA266C">
        <w:rPr>
          <w:rFonts w:cs="Times New Roman"/>
          <w:sz w:val="16"/>
        </w:rPr>
        <w:t xml:space="preserve">Program Studi </w:t>
      </w:r>
      <w:r w:rsidRPr="00EA266C">
        <w:rPr>
          <w:rFonts w:cs="Times New Roman"/>
          <w:sz w:val="16"/>
          <w:szCs w:val="16"/>
        </w:rPr>
        <w:t>Pendidikan Teknik Otomotif, Fakultas Pendidikan Teknik dan Industri, Universitas Pendidikan Indonesia</w:t>
      </w:r>
    </w:p>
    <w:p w14:paraId="44B2A6D9" w14:textId="77777777" w:rsidR="00347E6E" w:rsidRPr="00EA266C" w:rsidRDefault="00000000" w:rsidP="00FE7F0A">
      <w:pPr>
        <w:spacing w:after="0"/>
        <w:jc w:val="center"/>
        <w:rPr>
          <w:rFonts w:cs="Times New Roman"/>
          <w:sz w:val="16"/>
          <w:szCs w:val="16"/>
        </w:rPr>
      </w:pPr>
      <w:r w:rsidRPr="00EA266C">
        <w:rPr>
          <w:rFonts w:cs="Times New Roman"/>
          <w:sz w:val="16"/>
          <w:szCs w:val="16"/>
        </w:rPr>
        <w:t>Jl. Dr. Setiabudhi No. 229, Bandung, Indonesia</w:t>
      </w:r>
    </w:p>
    <w:p w14:paraId="632D2402" w14:textId="77777777" w:rsidR="00EA266C" w:rsidRPr="00EA266C" w:rsidRDefault="00EA266C" w:rsidP="00FE7F0A">
      <w:pPr>
        <w:spacing w:after="0"/>
        <w:jc w:val="center"/>
        <w:rPr>
          <w:rFonts w:cs="Times New Roman"/>
          <w:sz w:val="16"/>
          <w:szCs w:val="16"/>
        </w:rPr>
      </w:pPr>
    </w:p>
    <w:p w14:paraId="31145540" w14:textId="55CB51CB" w:rsidR="00EA266C" w:rsidRPr="00EA266C" w:rsidRDefault="00000000" w:rsidP="00FE7F0A">
      <w:pPr>
        <w:spacing w:after="0"/>
        <w:jc w:val="center"/>
        <w:rPr>
          <w:rFonts w:cs="Times New Roman"/>
          <w:sz w:val="16"/>
          <w:szCs w:val="16"/>
        </w:rPr>
      </w:pPr>
      <w:r w:rsidRPr="00EA266C">
        <w:rPr>
          <w:rFonts w:cs="Times New Roman"/>
          <w:sz w:val="16"/>
          <w:szCs w:val="16"/>
        </w:rPr>
        <w:t>*</w:t>
      </w:r>
      <w:proofErr w:type="gramStart"/>
      <w:r w:rsidRPr="00EA266C">
        <w:rPr>
          <w:rFonts w:cs="Times New Roman"/>
          <w:sz w:val="16"/>
          <w:szCs w:val="16"/>
        </w:rPr>
        <w:t>email :</w:t>
      </w:r>
      <w:proofErr w:type="gramEnd"/>
      <w:r w:rsidRPr="00EA266C">
        <w:rPr>
          <w:rFonts w:cs="Times New Roman"/>
          <w:sz w:val="16"/>
          <w:szCs w:val="16"/>
        </w:rPr>
        <w:t xml:space="preserve"> </w:t>
      </w:r>
      <w:hyperlink r:id="rId8" w:history="1">
        <w:r w:rsidR="00EA266C" w:rsidRPr="00EA266C">
          <w:rPr>
            <w:rStyle w:val="Hyperlink"/>
            <w:rFonts w:cs="Times New Roman"/>
            <w:color w:val="auto"/>
            <w:sz w:val="16"/>
            <w:szCs w:val="16"/>
            <w:u w:val="none"/>
          </w:rPr>
          <w:t>dikrisetiawan512@upi.edu</w:t>
        </w:r>
      </w:hyperlink>
    </w:p>
    <w:p w14:paraId="65203763" w14:textId="5ED3AD54" w:rsidR="00347E6E" w:rsidRDefault="00000000" w:rsidP="00FE7F0A">
      <w:pPr>
        <w:spacing w:after="0"/>
        <w:jc w:val="center"/>
        <w:rPr>
          <w:rFonts w:cs="Times New Roman"/>
          <w:sz w:val="16"/>
          <w:szCs w:val="16"/>
        </w:rPr>
      </w:pPr>
      <w:r w:rsidRPr="00EA266C">
        <w:rPr>
          <w:rFonts w:cs="Times New Roman"/>
          <w:sz w:val="16"/>
          <w:szCs w:val="16"/>
        </w:rPr>
        <w:t xml:space="preserve">(Received: </w:t>
      </w:r>
      <w:r w:rsidR="00EA266C" w:rsidRPr="00EA266C">
        <w:rPr>
          <w:rFonts w:cs="Times New Roman"/>
          <w:sz w:val="16"/>
          <w:szCs w:val="16"/>
        </w:rPr>
        <w:t>28-06-2026</w:t>
      </w:r>
      <w:r w:rsidRPr="00EA266C">
        <w:rPr>
          <w:rFonts w:cs="Times New Roman"/>
          <w:sz w:val="16"/>
          <w:szCs w:val="16"/>
        </w:rPr>
        <w:t xml:space="preserve">; Reviewed: </w:t>
      </w:r>
      <w:r w:rsidR="00EA266C" w:rsidRPr="00EA266C">
        <w:rPr>
          <w:rFonts w:cs="Times New Roman"/>
          <w:sz w:val="16"/>
          <w:szCs w:val="16"/>
        </w:rPr>
        <w:t>01-07-2026</w:t>
      </w:r>
      <w:r w:rsidRPr="00EA266C">
        <w:rPr>
          <w:rFonts w:cs="Times New Roman"/>
          <w:sz w:val="16"/>
          <w:szCs w:val="16"/>
        </w:rPr>
        <w:t xml:space="preserve">; Accepted: </w:t>
      </w:r>
      <w:r w:rsidR="00EA266C" w:rsidRPr="00EA266C">
        <w:rPr>
          <w:rFonts w:cs="Times New Roman"/>
          <w:sz w:val="16"/>
          <w:szCs w:val="16"/>
        </w:rPr>
        <w:t>09-07-2026</w:t>
      </w:r>
      <w:r w:rsidRPr="00EA266C">
        <w:rPr>
          <w:rFonts w:cs="Times New Roman"/>
          <w:sz w:val="16"/>
          <w:szCs w:val="16"/>
        </w:rPr>
        <w:t>)</w:t>
      </w:r>
    </w:p>
    <w:p w14:paraId="45D5B8FF" w14:textId="77777777" w:rsidR="00204A26" w:rsidRDefault="00204A26" w:rsidP="00204A26">
      <w:pPr>
        <w:pBdr>
          <w:bottom w:val="single" w:sz="12" w:space="1" w:color="auto"/>
        </w:pBdr>
        <w:spacing w:after="0"/>
        <w:jc w:val="both"/>
        <w:rPr>
          <w:rFonts w:cs="Times New Roman"/>
          <w:sz w:val="16"/>
          <w:szCs w:val="16"/>
        </w:rPr>
      </w:pPr>
    </w:p>
    <w:p w14:paraId="260D9366" w14:textId="77777777" w:rsidR="00EA266C" w:rsidRDefault="00EA266C" w:rsidP="00204A26">
      <w:pPr>
        <w:spacing w:after="0"/>
        <w:jc w:val="both"/>
        <w:rPr>
          <w:rFonts w:cs="Times New Roman"/>
          <w:b/>
        </w:rPr>
      </w:pPr>
    </w:p>
    <w:p w14:paraId="65209793" w14:textId="7E192782" w:rsidR="00347E6E" w:rsidRPr="00EA266C" w:rsidRDefault="00000000" w:rsidP="0050348D">
      <w:pPr>
        <w:spacing w:after="0"/>
        <w:jc w:val="center"/>
        <w:rPr>
          <w:rFonts w:cs="Times New Roman"/>
        </w:rPr>
      </w:pPr>
      <w:proofErr w:type="spellStart"/>
      <w:r w:rsidRPr="00EA266C">
        <w:rPr>
          <w:rFonts w:cs="Times New Roman"/>
          <w:b/>
        </w:rPr>
        <w:t>Abstrak</w:t>
      </w:r>
      <w:proofErr w:type="spellEnd"/>
    </w:p>
    <w:p w14:paraId="2E63E12F" w14:textId="295BEBBC" w:rsidR="00347E6E" w:rsidRDefault="00204A26" w:rsidP="00204A26">
      <w:pPr>
        <w:spacing w:after="0"/>
        <w:ind w:left="567" w:right="282"/>
        <w:jc w:val="both"/>
        <w:rPr>
          <w:rFonts w:cs="Times New Roman"/>
          <w:sz w:val="20"/>
        </w:rPr>
      </w:pPr>
      <w:r w:rsidRPr="00204A26">
        <w:rPr>
          <w:rFonts w:cs="Times New Roman"/>
          <w:i/>
          <w:iCs/>
          <w:sz w:val="20"/>
        </w:rPr>
        <w:t>Shuttle</w:t>
      </w:r>
      <w:r w:rsidR="00000000" w:rsidRPr="00EA266C">
        <w:rPr>
          <w:rFonts w:cs="Times New Roman"/>
          <w:sz w:val="20"/>
        </w:rPr>
        <w:t xml:space="preserve"> </w:t>
      </w:r>
      <w:r w:rsidRPr="00204A26">
        <w:rPr>
          <w:rFonts w:cs="Times New Roman"/>
          <w:i/>
          <w:iCs/>
          <w:sz w:val="20"/>
        </w:rPr>
        <w:t>bus</w:t>
      </w:r>
      <w:r w:rsidR="00000000" w:rsidRPr="00EA266C">
        <w:rPr>
          <w:rFonts w:cs="Times New Roman"/>
          <w:sz w:val="20"/>
        </w:rPr>
        <w:t xml:space="preserve"> </w:t>
      </w:r>
      <w:proofErr w:type="spellStart"/>
      <w:r w:rsidR="00000000" w:rsidRPr="00EA266C">
        <w:rPr>
          <w:rFonts w:cs="Times New Roman"/>
          <w:sz w:val="20"/>
        </w:rPr>
        <w:t>listrik</w:t>
      </w:r>
      <w:proofErr w:type="spellEnd"/>
      <w:r w:rsidR="00000000" w:rsidRPr="00EA266C">
        <w:rPr>
          <w:rFonts w:cs="Times New Roman"/>
          <w:sz w:val="20"/>
        </w:rPr>
        <w:t xml:space="preserve"> </w:t>
      </w:r>
      <w:proofErr w:type="spellStart"/>
      <w:r w:rsidR="00000000" w:rsidRPr="00EA266C">
        <w:rPr>
          <w:rFonts w:cs="Times New Roman"/>
          <w:sz w:val="20"/>
        </w:rPr>
        <w:t>memerlukan</w:t>
      </w:r>
      <w:proofErr w:type="spellEnd"/>
      <w:r w:rsidR="00000000" w:rsidRPr="00EA266C">
        <w:rPr>
          <w:rFonts w:cs="Times New Roman"/>
          <w:sz w:val="20"/>
        </w:rPr>
        <w:t xml:space="preserve"> </w:t>
      </w:r>
      <w:proofErr w:type="spellStart"/>
      <w:r w:rsidR="00000000" w:rsidRPr="00EA266C">
        <w:rPr>
          <w:rFonts w:cs="Times New Roman"/>
          <w:sz w:val="20"/>
        </w:rPr>
        <w:t>penyaluran</w:t>
      </w:r>
      <w:proofErr w:type="spellEnd"/>
      <w:r w:rsidR="00000000" w:rsidRPr="00EA266C">
        <w:rPr>
          <w:rFonts w:cs="Times New Roman"/>
          <w:sz w:val="20"/>
        </w:rPr>
        <w:t xml:space="preserve"> daya yang efisien dari baterai menuju motor penggerak, </w:t>
      </w:r>
      <w:proofErr w:type="spellStart"/>
      <w:r w:rsidR="00000000" w:rsidRPr="00EA266C">
        <w:rPr>
          <w:rFonts w:cs="Times New Roman"/>
          <w:sz w:val="20"/>
        </w:rPr>
        <w:t>terutama</w:t>
      </w:r>
      <w:proofErr w:type="spellEnd"/>
      <w:r w:rsidR="00000000" w:rsidRPr="00EA266C">
        <w:rPr>
          <w:rFonts w:cs="Times New Roman"/>
          <w:sz w:val="20"/>
        </w:rPr>
        <w:t xml:space="preserve"> pada </w:t>
      </w:r>
      <w:proofErr w:type="spellStart"/>
      <w:r w:rsidR="00000000" w:rsidRPr="00EA266C">
        <w:rPr>
          <w:rFonts w:cs="Times New Roman"/>
          <w:sz w:val="20"/>
        </w:rPr>
        <w:t>bagian</w:t>
      </w:r>
      <w:proofErr w:type="spellEnd"/>
      <w:r w:rsidR="00000000" w:rsidRPr="00EA266C">
        <w:rPr>
          <w:rFonts w:cs="Times New Roman"/>
          <w:sz w:val="20"/>
        </w:rPr>
        <w:t xml:space="preserve"> </w:t>
      </w:r>
      <w:r w:rsidRPr="00204A26">
        <w:rPr>
          <w:rFonts w:cs="Times New Roman"/>
          <w:i/>
          <w:iCs/>
          <w:sz w:val="20"/>
        </w:rPr>
        <w:t>controller</w:t>
      </w:r>
      <w:r w:rsidR="00000000" w:rsidRPr="00EA266C">
        <w:rPr>
          <w:rFonts w:cs="Times New Roman"/>
          <w:sz w:val="20"/>
        </w:rPr>
        <w:t xml:space="preserve"> yang </w:t>
      </w:r>
      <w:proofErr w:type="spellStart"/>
      <w:r w:rsidR="00000000" w:rsidRPr="00EA266C">
        <w:rPr>
          <w:rFonts w:cs="Times New Roman"/>
          <w:sz w:val="20"/>
        </w:rPr>
        <w:t>melakukan</w:t>
      </w:r>
      <w:proofErr w:type="spellEnd"/>
      <w:r w:rsidR="00000000" w:rsidRPr="00EA266C">
        <w:rPr>
          <w:rFonts w:cs="Times New Roman"/>
          <w:sz w:val="20"/>
        </w:rPr>
        <w:t xml:space="preserve"> </w:t>
      </w:r>
      <w:proofErr w:type="spellStart"/>
      <w:r w:rsidR="00000000" w:rsidRPr="00EA266C">
        <w:rPr>
          <w:rFonts w:cs="Times New Roman"/>
          <w:sz w:val="20"/>
        </w:rPr>
        <w:t>pengaturan</w:t>
      </w:r>
      <w:proofErr w:type="spellEnd"/>
      <w:r w:rsidR="00000000" w:rsidRPr="00EA266C">
        <w:rPr>
          <w:rFonts w:cs="Times New Roman"/>
          <w:sz w:val="20"/>
        </w:rPr>
        <w:t xml:space="preserve"> aliran </w:t>
      </w:r>
      <w:proofErr w:type="spellStart"/>
      <w:r w:rsidR="00000000" w:rsidRPr="00EA266C">
        <w:rPr>
          <w:rFonts w:cs="Times New Roman"/>
          <w:sz w:val="20"/>
        </w:rPr>
        <w:t>daya</w:t>
      </w:r>
      <w:proofErr w:type="spellEnd"/>
      <w:r w:rsidR="00000000" w:rsidRPr="00EA266C">
        <w:rPr>
          <w:rFonts w:cs="Times New Roman"/>
          <w:sz w:val="20"/>
        </w:rPr>
        <w:t xml:space="preserve"> dan proses </w:t>
      </w:r>
      <w:r w:rsidRPr="00204A26">
        <w:rPr>
          <w:rFonts w:cs="Times New Roman"/>
          <w:i/>
          <w:iCs/>
          <w:sz w:val="20"/>
        </w:rPr>
        <w:t>switching</w:t>
      </w:r>
      <w:r w:rsidR="00000000" w:rsidRPr="00EA266C">
        <w:rPr>
          <w:rFonts w:cs="Times New Roman"/>
          <w:sz w:val="20"/>
        </w:rPr>
        <w:t xml:space="preserve">. Penelitian ini bertujuan </w:t>
      </w:r>
      <w:proofErr w:type="spellStart"/>
      <w:r w:rsidR="00000000" w:rsidRPr="00EA266C">
        <w:rPr>
          <w:rFonts w:cs="Times New Roman"/>
          <w:sz w:val="20"/>
        </w:rPr>
        <w:t>menganalisis</w:t>
      </w:r>
      <w:proofErr w:type="spellEnd"/>
      <w:r w:rsidR="00000000" w:rsidRPr="00EA266C">
        <w:rPr>
          <w:rFonts w:cs="Times New Roman"/>
          <w:sz w:val="20"/>
        </w:rPr>
        <w:t xml:space="preserve"> </w:t>
      </w:r>
      <w:proofErr w:type="spellStart"/>
      <w:r w:rsidR="00000000" w:rsidRPr="00EA266C">
        <w:rPr>
          <w:rFonts w:cs="Times New Roman"/>
          <w:sz w:val="20"/>
        </w:rPr>
        <w:t>rugi</w:t>
      </w:r>
      <w:proofErr w:type="spellEnd"/>
      <w:r w:rsidR="00000000" w:rsidRPr="00EA266C">
        <w:rPr>
          <w:rFonts w:cs="Times New Roman"/>
          <w:sz w:val="20"/>
        </w:rPr>
        <w:t xml:space="preserve"> </w:t>
      </w:r>
      <w:proofErr w:type="spellStart"/>
      <w:r w:rsidR="00000000" w:rsidRPr="00EA266C">
        <w:rPr>
          <w:rFonts w:cs="Times New Roman"/>
          <w:sz w:val="20"/>
        </w:rPr>
        <w:t>daya</w:t>
      </w:r>
      <w:proofErr w:type="spellEnd"/>
      <w:r w:rsidR="00000000" w:rsidRPr="00EA266C">
        <w:rPr>
          <w:rFonts w:cs="Times New Roman"/>
          <w:sz w:val="20"/>
        </w:rPr>
        <w:t xml:space="preserve"> </w:t>
      </w:r>
      <w:r w:rsidRPr="00204A26">
        <w:rPr>
          <w:rFonts w:cs="Times New Roman"/>
          <w:i/>
          <w:iCs/>
          <w:sz w:val="20"/>
        </w:rPr>
        <w:t>input-output</w:t>
      </w:r>
      <w:r w:rsidR="00000000" w:rsidRPr="00EA266C">
        <w:rPr>
          <w:rFonts w:cs="Times New Roman"/>
          <w:sz w:val="20"/>
        </w:rPr>
        <w:t xml:space="preserve"> </w:t>
      </w:r>
      <w:r w:rsidRPr="00204A26">
        <w:rPr>
          <w:rFonts w:cs="Times New Roman"/>
          <w:i/>
          <w:iCs/>
          <w:sz w:val="20"/>
        </w:rPr>
        <w:t>controller</w:t>
      </w:r>
      <w:r w:rsidR="00000000" w:rsidRPr="00EA266C">
        <w:rPr>
          <w:rFonts w:cs="Times New Roman"/>
          <w:sz w:val="20"/>
        </w:rPr>
        <w:t xml:space="preserve"> motor BLDC 10 kW pada Electric </w:t>
      </w:r>
      <w:r w:rsidRPr="00204A26">
        <w:rPr>
          <w:rFonts w:cs="Times New Roman"/>
          <w:i/>
          <w:iCs/>
          <w:sz w:val="20"/>
        </w:rPr>
        <w:t>Shuttle</w:t>
      </w:r>
      <w:r w:rsidR="00000000" w:rsidRPr="00EA266C">
        <w:rPr>
          <w:rFonts w:cs="Times New Roman"/>
          <w:sz w:val="20"/>
        </w:rPr>
        <w:t xml:space="preserve"> </w:t>
      </w:r>
      <w:r w:rsidRPr="00204A26">
        <w:rPr>
          <w:rFonts w:cs="Times New Roman"/>
          <w:i/>
          <w:iCs/>
          <w:sz w:val="20"/>
        </w:rPr>
        <w:t>Bus</w:t>
      </w:r>
      <w:r w:rsidR="00000000" w:rsidRPr="00EA266C">
        <w:rPr>
          <w:rFonts w:cs="Times New Roman"/>
          <w:sz w:val="20"/>
        </w:rPr>
        <w:t xml:space="preserve"> 14 Seats </w:t>
      </w:r>
      <w:proofErr w:type="spellStart"/>
      <w:r w:rsidR="00000000" w:rsidRPr="00EA266C">
        <w:rPr>
          <w:rFonts w:cs="Times New Roman"/>
          <w:sz w:val="20"/>
        </w:rPr>
        <w:t>menggunakan</w:t>
      </w:r>
      <w:proofErr w:type="spellEnd"/>
      <w:r w:rsidR="00000000" w:rsidRPr="00EA266C">
        <w:rPr>
          <w:rFonts w:cs="Times New Roman"/>
          <w:sz w:val="20"/>
        </w:rPr>
        <w:t xml:space="preserve"> </w:t>
      </w:r>
      <w:r w:rsidRPr="00204A26">
        <w:rPr>
          <w:rFonts w:cs="Times New Roman"/>
          <w:i/>
          <w:iCs/>
          <w:sz w:val="20"/>
        </w:rPr>
        <w:t>Power analyzer</w:t>
      </w:r>
      <w:r w:rsidR="00000000" w:rsidRPr="00EA266C">
        <w:rPr>
          <w:rFonts w:cs="Times New Roman"/>
          <w:sz w:val="20"/>
        </w:rPr>
        <w:t xml:space="preserve"> PW6001. Penelitian menggunakan metode eksperimen kuantitatif dengan tiga kondisi pembebanan, yaitu beban kosong, beban setengah, dan beban penuh, serta tiga tingkat kecepatan konstan, yaitu 10, 20, dan 30 km/jam. Setiap skenario pengujian dilakukan sebanyak tiga kali sehingga diperoleh 27 data utama. Parameter yang dianalisis </w:t>
      </w:r>
      <w:proofErr w:type="spellStart"/>
      <w:r w:rsidR="00000000" w:rsidRPr="00EA266C">
        <w:rPr>
          <w:rFonts w:cs="Times New Roman"/>
          <w:sz w:val="20"/>
        </w:rPr>
        <w:t>meliputi</w:t>
      </w:r>
      <w:proofErr w:type="spellEnd"/>
      <w:r w:rsidR="00000000" w:rsidRPr="00EA266C">
        <w:rPr>
          <w:rFonts w:cs="Times New Roman"/>
          <w:sz w:val="20"/>
        </w:rPr>
        <w:t xml:space="preserve"> </w:t>
      </w:r>
      <w:proofErr w:type="spellStart"/>
      <w:r w:rsidR="00000000" w:rsidRPr="00EA266C">
        <w:rPr>
          <w:rFonts w:cs="Times New Roman"/>
          <w:sz w:val="20"/>
        </w:rPr>
        <w:t>daya</w:t>
      </w:r>
      <w:proofErr w:type="spellEnd"/>
      <w:r w:rsidR="00000000" w:rsidRPr="00EA266C">
        <w:rPr>
          <w:rFonts w:cs="Times New Roman"/>
          <w:sz w:val="20"/>
        </w:rPr>
        <w:t xml:space="preserve"> input </w:t>
      </w:r>
      <w:r w:rsidRPr="00204A26">
        <w:rPr>
          <w:rFonts w:cs="Times New Roman"/>
          <w:i/>
          <w:iCs/>
          <w:sz w:val="20"/>
        </w:rPr>
        <w:t>controller</w:t>
      </w:r>
      <w:r w:rsidR="00000000" w:rsidRPr="00EA266C">
        <w:rPr>
          <w:rFonts w:cs="Times New Roman"/>
          <w:sz w:val="20"/>
        </w:rPr>
        <w:t xml:space="preserve"> (Pin), </w:t>
      </w:r>
      <w:proofErr w:type="spellStart"/>
      <w:r w:rsidR="00000000" w:rsidRPr="00EA266C">
        <w:rPr>
          <w:rFonts w:cs="Times New Roman"/>
          <w:sz w:val="20"/>
        </w:rPr>
        <w:t>daya</w:t>
      </w:r>
      <w:proofErr w:type="spellEnd"/>
      <w:r w:rsidR="00000000" w:rsidRPr="00EA266C">
        <w:rPr>
          <w:rFonts w:cs="Times New Roman"/>
          <w:sz w:val="20"/>
        </w:rPr>
        <w:t xml:space="preserve"> output </w:t>
      </w:r>
      <w:r w:rsidRPr="00204A26">
        <w:rPr>
          <w:rFonts w:cs="Times New Roman"/>
          <w:i/>
          <w:iCs/>
          <w:sz w:val="20"/>
        </w:rPr>
        <w:t>controller</w:t>
      </w:r>
      <w:r w:rsidR="00000000" w:rsidRPr="00EA266C">
        <w:rPr>
          <w:rFonts w:cs="Times New Roman"/>
          <w:sz w:val="20"/>
        </w:rPr>
        <w:t xml:space="preserve"> (Pout), </w:t>
      </w:r>
      <w:proofErr w:type="spellStart"/>
      <w:r w:rsidR="00000000" w:rsidRPr="00EA266C">
        <w:rPr>
          <w:rFonts w:cs="Times New Roman"/>
          <w:sz w:val="20"/>
        </w:rPr>
        <w:t>rugi</w:t>
      </w:r>
      <w:proofErr w:type="spellEnd"/>
      <w:r w:rsidR="00000000" w:rsidRPr="00EA266C">
        <w:rPr>
          <w:rFonts w:cs="Times New Roman"/>
          <w:sz w:val="20"/>
        </w:rPr>
        <w:t xml:space="preserve"> </w:t>
      </w:r>
      <w:proofErr w:type="spellStart"/>
      <w:r w:rsidR="00000000" w:rsidRPr="00EA266C">
        <w:rPr>
          <w:rFonts w:cs="Times New Roman"/>
          <w:sz w:val="20"/>
        </w:rPr>
        <w:t>daya</w:t>
      </w:r>
      <w:proofErr w:type="spellEnd"/>
      <w:r w:rsidR="00000000" w:rsidRPr="00EA266C">
        <w:rPr>
          <w:rFonts w:cs="Times New Roman"/>
          <w:sz w:val="20"/>
        </w:rPr>
        <w:t xml:space="preserve"> (Ploss), dan </w:t>
      </w:r>
      <w:proofErr w:type="spellStart"/>
      <w:r w:rsidR="00000000" w:rsidRPr="00EA266C">
        <w:rPr>
          <w:rFonts w:cs="Times New Roman"/>
          <w:sz w:val="20"/>
        </w:rPr>
        <w:t>efisiensi</w:t>
      </w:r>
      <w:proofErr w:type="spellEnd"/>
      <w:r w:rsidR="00000000" w:rsidRPr="00EA266C">
        <w:rPr>
          <w:rFonts w:cs="Times New Roman"/>
          <w:sz w:val="20"/>
        </w:rPr>
        <w:t xml:space="preserve"> </w:t>
      </w:r>
      <w:r w:rsidRPr="00204A26">
        <w:rPr>
          <w:rFonts w:cs="Times New Roman"/>
          <w:i/>
          <w:iCs/>
          <w:sz w:val="20"/>
        </w:rPr>
        <w:t>controller</w:t>
      </w:r>
      <w:r w:rsidR="00000000" w:rsidRPr="00EA266C">
        <w:rPr>
          <w:rFonts w:cs="Times New Roman"/>
          <w:sz w:val="20"/>
        </w:rPr>
        <w:t xml:space="preserve">. Hasil penelitian menunjukkan bahwa rugi daya meningkat secara konsisten seiring kenaikan kecepatan operasi. Rugi daya rata-rata terendah terjadi pada kondisi beban setengah dengan kecepatan 10 km/jam sebesar 775,4 W, sedangkan rugi daya rata-rata tertinggi terjadi pada kondisi beban penuh dengan kecepatan 30 km/jam sebesar 1948,8 W. </w:t>
      </w:r>
      <w:proofErr w:type="spellStart"/>
      <w:r w:rsidR="00000000" w:rsidRPr="00EA266C">
        <w:rPr>
          <w:rFonts w:cs="Times New Roman"/>
          <w:sz w:val="20"/>
        </w:rPr>
        <w:t>Efisiensi</w:t>
      </w:r>
      <w:proofErr w:type="spellEnd"/>
      <w:r w:rsidR="00000000" w:rsidRPr="00EA266C">
        <w:rPr>
          <w:rFonts w:cs="Times New Roman"/>
          <w:sz w:val="20"/>
        </w:rPr>
        <w:t xml:space="preserve"> </w:t>
      </w:r>
      <w:r w:rsidRPr="00204A26">
        <w:rPr>
          <w:rFonts w:cs="Times New Roman"/>
          <w:i/>
          <w:iCs/>
          <w:sz w:val="20"/>
        </w:rPr>
        <w:t>controller</w:t>
      </w:r>
      <w:r w:rsidR="00000000" w:rsidRPr="00EA266C">
        <w:rPr>
          <w:rFonts w:cs="Times New Roman"/>
          <w:sz w:val="20"/>
        </w:rPr>
        <w:t xml:space="preserve"> </w:t>
      </w:r>
      <w:proofErr w:type="spellStart"/>
      <w:r w:rsidR="00000000" w:rsidRPr="00EA266C">
        <w:rPr>
          <w:rFonts w:cs="Times New Roman"/>
          <w:sz w:val="20"/>
        </w:rPr>
        <w:t>lebih</w:t>
      </w:r>
      <w:proofErr w:type="spellEnd"/>
      <w:r w:rsidR="00000000" w:rsidRPr="00EA266C">
        <w:rPr>
          <w:rFonts w:cs="Times New Roman"/>
          <w:sz w:val="20"/>
        </w:rPr>
        <w:t xml:space="preserve"> </w:t>
      </w:r>
      <w:proofErr w:type="spellStart"/>
      <w:r w:rsidR="00000000" w:rsidRPr="00EA266C">
        <w:rPr>
          <w:rFonts w:cs="Times New Roman"/>
          <w:sz w:val="20"/>
        </w:rPr>
        <w:t>rendah</w:t>
      </w:r>
      <w:proofErr w:type="spellEnd"/>
      <w:r w:rsidR="00000000" w:rsidRPr="00EA266C">
        <w:rPr>
          <w:rFonts w:cs="Times New Roman"/>
          <w:sz w:val="20"/>
        </w:rPr>
        <w:t xml:space="preserve"> pada kecepatan 10 km/jam dan meningkat pada kecepatan 20-30 km/jam. Temuan ini menunjukkan bahwa kecepatan operasi memiliki pengaruh yang lebih konsisten </w:t>
      </w:r>
      <w:proofErr w:type="spellStart"/>
      <w:r w:rsidR="00000000" w:rsidRPr="00EA266C">
        <w:rPr>
          <w:rFonts w:cs="Times New Roman"/>
          <w:sz w:val="20"/>
        </w:rPr>
        <w:t>terhadap</w:t>
      </w:r>
      <w:proofErr w:type="spellEnd"/>
      <w:r w:rsidR="00000000" w:rsidRPr="00EA266C">
        <w:rPr>
          <w:rFonts w:cs="Times New Roman"/>
          <w:sz w:val="20"/>
        </w:rPr>
        <w:t xml:space="preserve"> </w:t>
      </w:r>
      <w:proofErr w:type="spellStart"/>
      <w:r w:rsidR="00000000" w:rsidRPr="00EA266C">
        <w:rPr>
          <w:rFonts w:cs="Times New Roman"/>
          <w:sz w:val="20"/>
        </w:rPr>
        <w:t>rugi</w:t>
      </w:r>
      <w:proofErr w:type="spellEnd"/>
      <w:r w:rsidR="00000000" w:rsidRPr="00EA266C">
        <w:rPr>
          <w:rFonts w:cs="Times New Roman"/>
          <w:sz w:val="20"/>
        </w:rPr>
        <w:t xml:space="preserve"> </w:t>
      </w:r>
      <w:proofErr w:type="spellStart"/>
      <w:r w:rsidR="00000000" w:rsidRPr="00EA266C">
        <w:rPr>
          <w:rFonts w:cs="Times New Roman"/>
          <w:sz w:val="20"/>
        </w:rPr>
        <w:t>daya</w:t>
      </w:r>
      <w:proofErr w:type="spellEnd"/>
      <w:r w:rsidR="00000000" w:rsidRPr="00EA266C">
        <w:rPr>
          <w:rFonts w:cs="Times New Roman"/>
          <w:sz w:val="20"/>
        </w:rPr>
        <w:t xml:space="preserve"> </w:t>
      </w:r>
      <w:r w:rsidRPr="00204A26">
        <w:rPr>
          <w:rFonts w:cs="Times New Roman"/>
          <w:i/>
          <w:iCs/>
          <w:sz w:val="20"/>
        </w:rPr>
        <w:t>controller</w:t>
      </w:r>
      <w:r w:rsidR="00000000" w:rsidRPr="00EA266C">
        <w:rPr>
          <w:rFonts w:cs="Times New Roman"/>
          <w:sz w:val="20"/>
        </w:rPr>
        <w:t xml:space="preserve"> </w:t>
      </w:r>
      <w:proofErr w:type="spellStart"/>
      <w:r w:rsidR="00000000" w:rsidRPr="00EA266C">
        <w:rPr>
          <w:rFonts w:cs="Times New Roman"/>
          <w:sz w:val="20"/>
        </w:rPr>
        <w:t>dibandingkan</w:t>
      </w:r>
      <w:proofErr w:type="spellEnd"/>
      <w:r w:rsidR="00000000" w:rsidRPr="00EA266C">
        <w:rPr>
          <w:rFonts w:cs="Times New Roman"/>
          <w:sz w:val="20"/>
        </w:rPr>
        <w:t xml:space="preserve"> </w:t>
      </w:r>
      <w:proofErr w:type="spellStart"/>
      <w:r w:rsidR="00000000" w:rsidRPr="00EA266C">
        <w:rPr>
          <w:rFonts w:cs="Times New Roman"/>
          <w:sz w:val="20"/>
        </w:rPr>
        <w:t>pembebanan</w:t>
      </w:r>
      <w:proofErr w:type="spellEnd"/>
      <w:r w:rsidR="00000000" w:rsidRPr="00EA266C">
        <w:rPr>
          <w:rFonts w:cs="Times New Roman"/>
          <w:sz w:val="20"/>
        </w:rPr>
        <w:t>.</w:t>
      </w:r>
    </w:p>
    <w:p w14:paraId="689B8380" w14:textId="77777777" w:rsidR="00204A26" w:rsidRPr="00EA266C" w:rsidRDefault="00204A26" w:rsidP="00204A26">
      <w:pPr>
        <w:spacing w:after="0"/>
        <w:ind w:left="567" w:right="282"/>
        <w:jc w:val="both"/>
        <w:rPr>
          <w:rFonts w:cs="Times New Roman"/>
        </w:rPr>
      </w:pPr>
    </w:p>
    <w:p w14:paraId="48C28870" w14:textId="1A43A57F" w:rsidR="00347E6E" w:rsidRDefault="00000000" w:rsidP="00204A26">
      <w:pPr>
        <w:spacing w:after="0"/>
        <w:ind w:firstLine="567"/>
        <w:jc w:val="both"/>
        <w:rPr>
          <w:rFonts w:cs="Times New Roman"/>
          <w:sz w:val="20"/>
        </w:rPr>
      </w:pPr>
      <w:r w:rsidRPr="00EA266C">
        <w:rPr>
          <w:rFonts w:cs="Times New Roman"/>
          <w:b/>
          <w:sz w:val="20"/>
        </w:rPr>
        <w:t xml:space="preserve">Kata </w:t>
      </w:r>
      <w:proofErr w:type="spellStart"/>
      <w:r w:rsidRPr="00EA266C">
        <w:rPr>
          <w:rFonts w:cs="Times New Roman"/>
          <w:b/>
          <w:sz w:val="20"/>
        </w:rPr>
        <w:t>kunci</w:t>
      </w:r>
      <w:proofErr w:type="spellEnd"/>
      <w:r w:rsidRPr="00EA266C">
        <w:rPr>
          <w:rFonts w:cs="Times New Roman"/>
          <w:b/>
          <w:sz w:val="20"/>
        </w:rPr>
        <w:t xml:space="preserve">: </w:t>
      </w:r>
      <w:proofErr w:type="spellStart"/>
      <w:r w:rsidRPr="00EA266C">
        <w:rPr>
          <w:rFonts w:cs="Times New Roman"/>
          <w:sz w:val="20"/>
        </w:rPr>
        <w:t>daya</w:t>
      </w:r>
      <w:proofErr w:type="spellEnd"/>
      <w:r w:rsidRPr="00EA266C">
        <w:rPr>
          <w:rFonts w:cs="Times New Roman"/>
          <w:sz w:val="20"/>
        </w:rPr>
        <w:t xml:space="preserve"> </w:t>
      </w:r>
      <w:r w:rsidR="00204A26" w:rsidRPr="00204A26">
        <w:rPr>
          <w:rFonts w:cs="Times New Roman"/>
          <w:i/>
          <w:iCs/>
          <w:sz w:val="20"/>
        </w:rPr>
        <w:t>input-output</w:t>
      </w:r>
      <w:r w:rsidRPr="00EA266C">
        <w:rPr>
          <w:rFonts w:cs="Times New Roman"/>
          <w:sz w:val="20"/>
        </w:rPr>
        <w:t xml:space="preserve">, </w:t>
      </w:r>
      <w:proofErr w:type="spellStart"/>
      <w:r w:rsidRPr="00EA266C">
        <w:rPr>
          <w:rFonts w:cs="Times New Roman"/>
          <w:sz w:val="20"/>
        </w:rPr>
        <w:t>efisiensi</w:t>
      </w:r>
      <w:proofErr w:type="spellEnd"/>
      <w:r w:rsidRPr="00EA266C">
        <w:rPr>
          <w:rFonts w:cs="Times New Roman"/>
          <w:sz w:val="20"/>
        </w:rPr>
        <w:t xml:space="preserve"> </w:t>
      </w:r>
      <w:r w:rsidR="00204A26" w:rsidRPr="00204A26">
        <w:rPr>
          <w:rFonts w:cs="Times New Roman"/>
          <w:i/>
          <w:iCs/>
          <w:sz w:val="20"/>
        </w:rPr>
        <w:t>controller</w:t>
      </w:r>
      <w:r w:rsidRPr="00EA266C">
        <w:rPr>
          <w:rFonts w:cs="Times New Roman"/>
          <w:sz w:val="20"/>
        </w:rPr>
        <w:t xml:space="preserve">, motor BLDC, PW6001, </w:t>
      </w:r>
      <w:proofErr w:type="spellStart"/>
      <w:r w:rsidRPr="00EA266C">
        <w:rPr>
          <w:rFonts w:cs="Times New Roman"/>
          <w:sz w:val="20"/>
        </w:rPr>
        <w:t>rugi</w:t>
      </w:r>
      <w:proofErr w:type="spellEnd"/>
      <w:r w:rsidRPr="00EA266C">
        <w:rPr>
          <w:rFonts w:cs="Times New Roman"/>
          <w:sz w:val="20"/>
        </w:rPr>
        <w:t xml:space="preserve"> </w:t>
      </w:r>
      <w:proofErr w:type="spellStart"/>
      <w:r w:rsidRPr="00EA266C">
        <w:rPr>
          <w:rFonts w:cs="Times New Roman"/>
          <w:sz w:val="20"/>
        </w:rPr>
        <w:t>daya</w:t>
      </w:r>
      <w:proofErr w:type="spellEnd"/>
    </w:p>
    <w:p w14:paraId="5F4F93C0" w14:textId="77777777" w:rsidR="00204A26" w:rsidRPr="00EA266C" w:rsidRDefault="00204A26" w:rsidP="00204A26">
      <w:pPr>
        <w:spacing w:after="0"/>
        <w:ind w:firstLine="567"/>
        <w:jc w:val="both"/>
        <w:rPr>
          <w:rFonts w:cs="Times New Roman"/>
        </w:rPr>
      </w:pPr>
    </w:p>
    <w:p w14:paraId="69F90BA6" w14:textId="77777777" w:rsidR="00347E6E" w:rsidRPr="00EA266C" w:rsidRDefault="00000000" w:rsidP="00204A26">
      <w:pPr>
        <w:spacing w:after="0"/>
        <w:jc w:val="both"/>
        <w:rPr>
          <w:rFonts w:cs="Times New Roman"/>
        </w:rPr>
      </w:pPr>
      <w:r w:rsidRPr="00EA266C">
        <w:rPr>
          <w:rFonts w:cs="Times New Roman"/>
          <w:b/>
        </w:rPr>
        <w:t>1. PENDAHULUAN</w:t>
      </w:r>
    </w:p>
    <w:p w14:paraId="1240CCC7" w14:textId="3929112A" w:rsidR="00347E6E" w:rsidRPr="00EA266C" w:rsidRDefault="00000000" w:rsidP="00204A26">
      <w:pPr>
        <w:spacing w:after="0"/>
        <w:jc w:val="both"/>
        <w:rPr>
          <w:rFonts w:cs="Times New Roman"/>
        </w:rPr>
      </w:pPr>
      <w:r w:rsidRPr="00EA266C">
        <w:rPr>
          <w:rFonts w:cs="Times New Roman"/>
        </w:rPr>
        <w:t xml:space="preserve">Perkembangan kendaraan listrik menuntut evaluasi teknis yang tidak hanya berhenti pada jarak tempuh, kapasitas baterai, atau performa akhir kendaraan, tetapi juga pada efisiensi penyaluran daya di dalam sistem penggeraknya. Pada kendaraan listrik, energi baterai harus melewati perangkat elektronika daya sebelum diteruskan ke motor traksi. Tahap ini penting karena setiap proses konversi, </w:t>
      </w:r>
      <w:proofErr w:type="spellStart"/>
      <w:r w:rsidRPr="00EA266C">
        <w:rPr>
          <w:rFonts w:cs="Times New Roman"/>
        </w:rPr>
        <w:t>pengaturan</w:t>
      </w:r>
      <w:proofErr w:type="spellEnd"/>
      <w:r w:rsidRPr="00EA266C">
        <w:rPr>
          <w:rFonts w:cs="Times New Roman"/>
        </w:rPr>
        <w:t xml:space="preserve"> </w:t>
      </w:r>
      <w:proofErr w:type="spellStart"/>
      <w:r w:rsidRPr="00EA266C">
        <w:rPr>
          <w:rFonts w:cs="Times New Roman"/>
        </w:rPr>
        <w:t>arus</w:t>
      </w:r>
      <w:proofErr w:type="spellEnd"/>
      <w:r w:rsidRPr="00EA266C">
        <w:rPr>
          <w:rFonts w:cs="Times New Roman"/>
        </w:rPr>
        <w:t xml:space="preserve">, dan </w:t>
      </w:r>
      <w:r w:rsidR="00204A26" w:rsidRPr="00204A26">
        <w:rPr>
          <w:rFonts w:cs="Times New Roman"/>
          <w:i/>
          <w:iCs/>
        </w:rPr>
        <w:t>switching</w:t>
      </w:r>
      <w:r w:rsidRPr="00EA266C">
        <w:rPr>
          <w:rFonts w:cs="Times New Roman"/>
        </w:rPr>
        <w:t xml:space="preserve"> </w:t>
      </w:r>
      <w:proofErr w:type="spellStart"/>
      <w:r w:rsidRPr="00EA266C">
        <w:rPr>
          <w:rFonts w:cs="Times New Roman"/>
        </w:rPr>
        <w:t>memiliki</w:t>
      </w:r>
      <w:proofErr w:type="spellEnd"/>
      <w:r w:rsidRPr="00EA266C">
        <w:rPr>
          <w:rFonts w:cs="Times New Roman"/>
        </w:rPr>
        <w:t xml:space="preserve"> </w:t>
      </w:r>
      <w:proofErr w:type="spellStart"/>
      <w:r w:rsidRPr="00EA266C">
        <w:rPr>
          <w:rFonts w:cs="Times New Roman"/>
        </w:rPr>
        <w:t>potensi</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daya. Oleh sebab itu, pengukuran daya input dan daya output pada </w:t>
      </w:r>
      <w:proofErr w:type="spellStart"/>
      <w:r w:rsidRPr="00EA266C">
        <w:rPr>
          <w:rFonts w:cs="Times New Roman"/>
        </w:rPr>
        <w:t>jalur</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menjadi</w:t>
      </w:r>
      <w:proofErr w:type="spellEnd"/>
      <w:r w:rsidRPr="00EA266C">
        <w:rPr>
          <w:rFonts w:cs="Times New Roman"/>
        </w:rPr>
        <w:t xml:space="preserve"> </w:t>
      </w:r>
      <w:proofErr w:type="spellStart"/>
      <w:r w:rsidRPr="00EA266C">
        <w:rPr>
          <w:rFonts w:cs="Times New Roman"/>
        </w:rPr>
        <w:t>dasar</w:t>
      </w:r>
      <w:proofErr w:type="spellEnd"/>
      <w:r w:rsidRPr="00EA266C">
        <w:rPr>
          <w:rFonts w:cs="Times New Roman"/>
        </w:rPr>
        <w:t xml:space="preserve"> yang relevan untuk menilai seberapa efektif energi baterai diteruskan menuju motor penggerak. Kajian mengenai sistem motor-inverter pada kendaraan listrik juga menegaskan bahwa efisiensi </w:t>
      </w:r>
      <w:proofErr w:type="spellStart"/>
      <w:r w:rsidRPr="00EA266C">
        <w:rPr>
          <w:rFonts w:cs="Times New Roman"/>
        </w:rPr>
        <w:t>elektrik</w:t>
      </w:r>
      <w:proofErr w:type="spellEnd"/>
      <w:r w:rsidRPr="00EA266C">
        <w:rPr>
          <w:rFonts w:cs="Times New Roman"/>
        </w:rPr>
        <w:t xml:space="preserve"> </w:t>
      </w:r>
      <w:proofErr w:type="spellStart"/>
      <w:r w:rsidRPr="00EA266C">
        <w:rPr>
          <w:rFonts w:cs="Times New Roman"/>
        </w:rPr>
        <w:t>ditentukan</w:t>
      </w:r>
      <w:proofErr w:type="spellEnd"/>
      <w:r w:rsidRPr="00EA266C">
        <w:rPr>
          <w:rFonts w:cs="Times New Roman"/>
        </w:rPr>
        <w:t xml:space="preserve"> oleh </w:t>
      </w:r>
      <w:proofErr w:type="spellStart"/>
      <w:r w:rsidRPr="00EA266C">
        <w:rPr>
          <w:rFonts w:cs="Times New Roman"/>
        </w:rPr>
        <w:t>kontri</w:t>
      </w:r>
      <w:r w:rsidR="00204A26" w:rsidRPr="00204A26">
        <w:rPr>
          <w:rFonts w:cs="Times New Roman"/>
          <w:i/>
          <w:iCs/>
        </w:rPr>
        <w:t>bus</w:t>
      </w:r>
      <w:r w:rsidRPr="00EA266C">
        <w:rPr>
          <w:rFonts w:cs="Times New Roman"/>
        </w:rPr>
        <w:t>i</w:t>
      </w:r>
      <w:proofErr w:type="spellEnd"/>
      <w:r w:rsidRPr="00EA266C">
        <w:rPr>
          <w:rFonts w:cs="Times New Roman"/>
        </w:rPr>
        <w:t xml:space="preserve"> </w:t>
      </w:r>
      <w:proofErr w:type="spellStart"/>
      <w:r w:rsidRPr="00EA266C">
        <w:rPr>
          <w:rFonts w:cs="Times New Roman"/>
        </w:rPr>
        <w:t>rugi-rugi</w:t>
      </w:r>
      <w:proofErr w:type="spellEnd"/>
      <w:r w:rsidRPr="00EA266C">
        <w:rPr>
          <w:rFonts w:cs="Times New Roman"/>
        </w:rPr>
        <w:t xml:space="preserve"> pada motor dan inverter/</w:t>
      </w:r>
      <w:r w:rsidR="00204A26" w:rsidRPr="00204A26">
        <w:rPr>
          <w:rFonts w:cs="Times New Roman"/>
          <w:i/>
          <w:iCs/>
        </w:rPr>
        <w:t>controller</w:t>
      </w:r>
      <w:r w:rsidRPr="00EA266C">
        <w:rPr>
          <w:rFonts w:cs="Times New Roman"/>
        </w:rPr>
        <w:t xml:space="preserve">, </w:t>
      </w:r>
      <w:proofErr w:type="spellStart"/>
      <w:r w:rsidRPr="00EA266C">
        <w:rPr>
          <w:rFonts w:cs="Times New Roman"/>
        </w:rPr>
        <w:t>sehingga</w:t>
      </w:r>
      <w:proofErr w:type="spellEnd"/>
      <w:r w:rsidRPr="00EA266C">
        <w:rPr>
          <w:rFonts w:cs="Times New Roman"/>
        </w:rPr>
        <w:t xml:space="preserve"> </w:t>
      </w:r>
      <w:proofErr w:type="spellStart"/>
      <w:r w:rsidRPr="00EA266C">
        <w:rPr>
          <w:rFonts w:cs="Times New Roman"/>
        </w:rPr>
        <w:t>evaluasi</w:t>
      </w:r>
      <w:proofErr w:type="spellEnd"/>
      <w:r w:rsidRPr="00EA266C">
        <w:rPr>
          <w:rFonts w:cs="Times New Roman"/>
        </w:rPr>
        <w:t xml:space="preserve"> </w:t>
      </w:r>
      <w:proofErr w:type="spellStart"/>
      <w:r w:rsidRPr="00EA266C">
        <w:rPr>
          <w:rFonts w:cs="Times New Roman"/>
        </w:rPr>
        <w:t>komponen</w:t>
      </w:r>
      <w:proofErr w:type="spellEnd"/>
      <w:r w:rsidRPr="00EA266C">
        <w:rPr>
          <w:rFonts w:cs="Times New Roman"/>
        </w:rPr>
        <w:t xml:space="preserve"> </w:t>
      </w:r>
      <w:proofErr w:type="spellStart"/>
      <w:r w:rsidRPr="00EA266C">
        <w:rPr>
          <w:rFonts w:cs="Times New Roman"/>
        </w:rPr>
        <w:t>perantara</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proofErr w:type="spellStart"/>
      <w:r w:rsidRPr="00EA266C">
        <w:rPr>
          <w:rFonts w:cs="Times New Roman"/>
        </w:rPr>
        <w:t>tidak</w:t>
      </w:r>
      <w:proofErr w:type="spellEnd"/>
      <w:r w:rsidRPr="00EA266C">
        <w:rPr>
          <w:rFonts w:cs="Times New Roman"/>
        </w:rPr>
        <w:t xml:space="preserve"> </w:t>
      </w:r>
      <w:proofErr w:type="spellStart"/>
      <w:r w:rsidRPr="00EA266C">
        <w:rPr>
          <w:rFonts w:cs="Times New Roman"/>
        </w:rPr>
        <w:t>dapat</w:t>
      </w:r>
      <w:proofErr w:type="spellEnd"/>
      <w:r w:rsidRPr="00EA266C">
        <w:rPr>
          <w:rFonts w:cs="Times New Roman"/>
        </w:rPr>
        <w:t xml:space="preserve"> </w:t>
      </w:r>
      <w:proofErr w:type="spellStart"/>
      <w:r w:rsidRPr="00EA266C">
        <w:rPr>
          <w:rFonts w:cs="Times New Roman"/>
        </w:rPr>
        <w:t>diabaikan</w:t>
      </w:r>
      <w:proofErr w:type="spellEnd"/>
      <w:r w:rsidRPr="00EA266C">
        <w:rPr>
          <w:rFonts w:cs="Times New Roman"/>
        </w:rPr>
        <w:t xml:space="preserve"> </w:t>
      </w:r>
      <w:r w:rsidR="005B328E" w:rsidRPr="00EA266C">
        <w:rPr>
          <w:rFonts w:cs="Times New Roman"/>
        </w:rPr>
        <w:fldChar w:fldCharType="begin" w:fldLock="1"/>
      </w:r>
      <w:r w:rsidR="005B328E" w:rsidRPr="00EA266C">
        <w:rPr>
          <w:rFonts w:cs="Times New Roman"/>
        </w:rPr>
        <w:instrText>ADDIN CSL_CITATION {"citationItems":[{"id":"ITEM-1","itemData":{"DOI":"10.3390/en16247993","ISSN":"19961073","abstract":"In the past decade, car manufacturers have started electrifying the traction chain of their vehicles. Although these vehicles attract more and more drivers, most of them have a limited range and are prohibitively expensive. Manufacturers must therefore offer high-performance conversion chains (particularly in terms of efficiency) while controlling costs. The power converter is a particularly crucial element of the conversion chains: it supplies the traction motor, and its structure and the way it is controlled can greatly influence the overall efficiency of the drive train. This paper studies two conversion structures that can be used as vehicle power converters, which are modeled and associated with an electric machine. The first is a classical three-phase inverter, and the second is a breakthrough architecture called IBIS (Intelligent Battery Integrated System). This battery integrates the conversion function directly into the battery, which reduces material costs. Two loss phenomena are also studied and modeled (with the help of finite element methods): iron losses in the electrical machine (magnetic losses in the ferromagnetic material used) and copper losses in the conductors (AC and DC losses in the conductors). The impact of the architecture is evaluated on a set of operating points from a road cycle standardized by the WLTP procedure.","author":[{"dropping-particle":"","family":"Jardot","given":"Rémi","non-dropping-particle":"","parse-names":false,"suffix":""},{"dropping-particle":"","family":"Krebs","given":"Guillaume","non-dropping-particle":"","parse-names":false,"suffix":""},{"dropping-particle":"","family":"Lahlou","given":"Anas","non-dropping-particle":"","parse-names":false,"suffix":""},{"dropping-particle":"","family":"Roy","given":"Francis","non-dropping-particle":"","parse-names":false,"suffix":""},{"dropping-particle":"","family":"Marchand","given":"Claude","non-dropping-particle":"","parse-names":false,"suffix":""}],"container-title":"Energies","id":"ITEM-1","issue":"24","issued":{"date-parts":[["2023"]]},"page":"1-12","title":"Calculation of Losses in a Motor Fed by a Conventional Inverter and a Battery Distributed Inverter","type":"article-journal","volume":"16"},"uris":["http://www.mendeley.com/documents/?uuid=4e17c861-49dc-40b5-a7ab-8c582117918e"]},{"id":"ITEM-2","itemData":{"DOI":"10.3390/wevj15120546","ISSN":"20326653","abstract":"This study investigates the efficiency and noise, vibration, and harshness (NVH) characteristics of electric vehicle (EV) powertrains based on three key Pulse Width Modulation (PWM) techniques: Space Vector PWM (SVPWM), Discontinuous PWM (DPWM), and Random PWM (RPWM). The objective is to evaluate the impact of these PWM techniques on inverter and motor efficiency, as well as their effects on NVH performance, particularly in relation to noise and vibration. Experiments were conducted across various speed and torque levels using a motor dynamo. The study reveals that DPWM provides the highest efficiency, outperforming SVPWM by up to 2.23%. However, DPWM introduces more noise due to increased total harmonic distortion (THD), negatively affecting NVH performance. SVPWM, on the other hand, offers a balanced trade-off between efficiency and NVH, while RPWM demonstrates comparable noise characteristics to SVPWM, with potential for broader harmonic distribution. The findings suggest that each PWM technique offers distinct advantages, and their selection should depend on the required balance between efficiency and NVH.","author":[{"dropping-particle":"","family":"Kim","given":"Do Yun","non-dropping-particle":"","parse-names":false,"suffix":""}],"container-title":"World Electric Vehicle Journal","id":"ITEM-2","issue":"12","issued":{"date-parts":[["2024"]]},"title":"Analysis of Efficiency and Noise, Vibration, and Hardness Characteristics of Inverter for Electric Vehicles According to Pulse Width Modulation Technique","type":"article-journal","volume":"15"},"uris":["http://www.mendeley.com/documents/?uuid=c59deef3-c8ba-4e24-8055-b554c3166793"]},{"id":"ITEM-3","itemData":{"DOI":"10.3390/en17030595","ISSN":"19961073","abstract":"The main aim of this work is to present a step-by-step procedure to model and analyze the power loss distribution of three-level Gallium Nitride (GaN) inverters. It has been applied to three distinct three-phase three-level voltage source inverters utilized in electric traction drives: Active Neutral Point Clamped, Neutral Point Clamped and T-Type Neutral Point Clamped. The proposed analytical power loss modelling, combined with an equivalent representation of the electrical machine proved to be a viable solution to achieve a time-saving and low computational burden simulation platform, leading to satisfying accurate results. This has been confirmed by comparing the results carried out from the simulations of a 110 kW permanent magnet synchronous motor drive and those determined by considering a simplified circuital representation based on the proposed analytical power loss modelling.","author":[{"dropping-particle":"","family":"Sujeeth","given":"Arjun","non-dropping-particle":"","parse-names":false,"suffix":""},{"dropping-particle":"","family":"Cataldo","given":"Angelo","non-dropping-particle":"Di","parse-names":false,"suffix":""},{"dropping-particle":"","family":"Tornello","given":"Luigi Danilo","non-dropping-particle":"","parse-names":false,"suffix":""},{"dropping-particle":"","family":"Pulvirenti","given":"Mario","non-dropping-particle":"","parse-names":false,"suffix":""},{"dropping-particle":"","family":"Salvo","given":"Luciano","non-dropping-particle":"","parse-names":false,"suffix":""},{"dropping-particle":"","family":"Sciacca","given":"Angelo Giuseppe","non-dropping-particle":"","parse-names":false,"suffix":""},{"dropping-particle":"","family":"Scelba","given":"Giacomo","non-dropping-particle":"","parse-names":false,"suffix":""},{"dropping-particle":"","family":"Cacciato","given":"Mario","non-dropping-particle":"","parse-names":false,"suffix":""}],"container-title":"Energies","id":"ITEM-3","issue":"3","issued":{"date-parts":[["2024"]]},"title":"Power Loss Modelling and Performance Comparison of Three-Level GaN-Based Inverters Used for Electric Traction","type":"article-journal","volume":"17"},"uris":["http://www.mendeley.com/documents/?uuid=8d1ae938-24a2-4dc4-8cb9-79b748323d56"]}],"mendeley":{"formattedCitation":"(Jardot et al., 2023; Kim, 2024; Sujeeth et al., 2024)","plainTextFormattedCitation":"(Jardot et al., 2023; Kim, 2024; Sujeeth et al., 2024)","previouslyFormattedCitation":"(Jardot et al., 2023; Kim, 2024; Sujeeth et al., 2024)"},"properties":{"noteIndex":0},"schema":"https://github.com/citation-style-language/schema/raw/master/csl-citation.json"}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(Jardot et al., 2023; Kim, 2024; Sujeeth et al., 2024)</w:t>
      </w:r>
      <w:r w:rsidR="005B328E" w:rsidRPr="00EA266C">
        <w:rPr>
          <w:rFonts w:cs="Times New Roman"/>
        </w:rPr>
        <w:fldChar w:fldCharType="end"/>
      </w:r>
      <w:r w:rsidR="005B328E" w:rsidRPr="00EA266C">
        <w:rPr>
          <w:rFonts w:cs="Times New Roman"/>
        </w:rPr>
        <w:t>.</w:t>
      </w:r>
    </w:p>
    <w:p w14:paraId="18DE96DB" w14:textId="77777777" w:rsidR="00491A29" w:rsidRDefault="00000000" w:rsidP="00491A29">
      <w:pPr>
        <w:spacing w:after="0"/>
        <w:ind w:firstLine="284"/>
        <w:jc w:val="both"/>
        <w:rPr>
          <w:rFonts w:cs="Times New Roman"/>
        </w:rPr>
      </w:pPr>
      <w:r w:rsidRPr="00EA266C">
        <w:rPr>
          <w:rFonts w:cs="Times New Roman"/>
        </w:rPr>
        <w:t xml:space="preserve">Motor Brushless Direct Current (BLDC) banyak digunakan pada aplikasi kendaraan listrik karena memiliki keunggulan berupa konstruksi tanpa sikat, perawatan lebih rendah, respons torsi yang baik, dan efisiensi kerja yang relatif tinggi. Dalam sistem kendaraan listrik, motor BLDC tidak bekerja </w:t>
      </w:r>
      <w:proofErr w:type="spellStart"/>
      <w:r w:rsidRPr="00EA266C">
        <w:rPr>
          <w:rFonts w:cs="Times New Roman"/>
        </w:rPr>
        <w:t>sendiri</w:t>
      </w:r>
      <w:proofErr w:type="spellEnd"/>
      <w:r w:rsidRPr="00EA266C">
        <w:rPr>
          <w:rFonts w:cs="Times New Roman"/>
        </w:rPr>
        <w:t xml:space="preserve">, </w:t>
      </w:r>
      <w:proofErr w:type="spellStart"/>
      <w:r w:rsidRPr="00EA266C">
        <w:rPr>
          <w:rFonts w:cs="Times New Roman"/>
        </w:rPr>
        <w:t>melainkan</w:t>
      </w:r>
      <w:proofErr w:type="spellEnd"/>
      <w:r w:rsidRPr="00EA266C">
        <w:rPr>
          <w:rFonts w:cs="Times New Roman"/>
        </w:rPr>
        <w:t xml:space="preserve"> </w:t>
      </w:r>
      <w:proofErr w:type="spellStart"/>
      <w:r w:rsidRPr="00EA266C">
        <w:rPr>
          <w:rFonts w:cs="Times New Roman"/>
        </w:rPr>
        <w:t>membutuhkan</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untuk</w:t>
      </w:r>
      <w:proofErr w:type="spellEnd"/>
      <w:r w:rsidRPr="00EA266C">
        <w:rPr>
          <w:rFonts w:cs="Times New Roman"/>
        </w:rPr>
        <w:t xml:space="preserve"> </w:t>
      </w:r>
      <w:proofErr w:type="spellStart"/>
      <w:r w:rsidRPr="00EA266C">
        <w:rPr>
          <w:rFonts w:cs="Times New Roman"/>
        </w:rPr>
        <w:t>mengatur</w:t>
      </w:r>
      <w:proofErr w:type="spellEnd"/>
      <w:r w:rsidRPr="00EA266C">
        <w:rPr>
          <w:rFonts w:cs="Times New Roman"/>
        </w:rPr>
        <w:t xml:space="preserve"> </w:t>
      </w:r>
      <w:proofErr w:type="spellStart"/>
      <w:r w:rsidRPr="00EA266C">
        <w:rPr>
          <w:rFonts w:cs="Times New Roman"/>
        </w:rPr>
        <w:t>komutasi</w:t>
      </w:r>
      <w:proofErr w:type="spellEnd"/>
      <w:r w:rsidRPr="00EA266C">
        <w:rPr>
          <w:rFonts w:cs="Times New Roman"/>
        </w:rPr>
        <w:t xml:space="preserve"> elektronik, kecepatan, arus, dan respons torsi. Penelitian tentang desain dan kontrol BLDC pada kendaraan listrik menunjukkan bahwa strategi pengendalian motor berpengaruh terhadap kestabilan, </w:t>
      </w:r>
      <w:proofErr w:type="spellStart"/>
      <w:r w:rsidRPr="00EA266C">
        <w:rPr>
          <w:rFonts w:cs="Times New Roman"/>
        </w:rPr>
        <w:t>efisiensi</w:t>
      </w:r>
      <w:proofErr w:type="spellEnd"/>
      <w:r w:rsidRPr="00EA266C">
        <w:rPr>
          <w:rFonts w:cs="Times New Roman"/>
        </w:rPr>
        <w:t xml:space="preserve">, dan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arus</w:t>
      </w:r>
      <w:proofErr w:type="spellEnd"/>
      <w:r w:rsidRPr="00EA266C">
        <w:rPr>
          <w:rFonts w:cs="Times New Roman"/>
        </w:rPr>
        <w:t xml:space="preserve"> </w:t>
      </w:r>
      <w:proofErr w:type="spellStart"/>
      <w:r w:rsidRPr="00EA266C">
        <w:rPr>
          <w:rFonts w:cs="Times New Roman"/>
        </w:rPr>
        <w:lastRenderedPageBreak/>
        <w:t>selama</w:t>
      </w:r>
      <w:proofErr w:type="spellEnd"/>
      <w:r w:rsidRPr="00EA266C">
        <w:rPr>
          <w:rFonts w:cs="Times New Roman"/>
        </w:rPr>
        <w:t xml:space="preserve"> </w:t>
      </w:r>
      <w:proofErr w:type="spellStart"/>
      <w:r w:rsidRPr="00EA266C">
        <w:rPr>
          <w:rFonts w:cs="Times New Roman"/>
        </w:rPr>
        <w:t>operasi</w:t>
      </w:r>
      <w:proofErr w:type="spellEnd"/>
      <w:r w:rsidRPr="00EA266C">
        <w:rPr>
          <w:rFonts w:cs="Times New Roman"/>
        </w:rPr>
        <w:t xml:space="preserve"> </w:t>
      </w:r>
      <w:r w:rsidR="005B328E" w:rsidRPr="00EA266C">
        <w:rPr>
          <w:rFonts w:cs="Times New Roman"/>
        </w:rPr>
        <w:fldChar w:fldCharType="begin" w:fldLock="1"/>
      </w:r>
      <w:r w:rsidR="005B328E" w:rsidRPr="00EA266C">
        <w:rPr>
          <w:rFonts w:cs="Times New Roman"/>
        </w:rPr>
        <w:instrText>ADDIN CSL_CITATION {"citationItems":[{"id":"ITEM-1","itemData":{"DOI":"10.1038/s41598-025-90957-6","ISSN":"20452322","PMID":"40221428","abstract":"This study investigates the use of a closed-loop speed control approach based on fuzzy logic for brushless DC (BLDC) motors in Electric Vehicle (EV) applications. The primary objective is to overcome the drawbacks of traditional control techniques by improving dynamic performance, response time, and stability under changing load conditions and parameter uncertainty. Nonlinearities, load fluctuations, and transient overshoots are common problems for traditional PID controllers, which results in suboptimal performance of EV propulsion systems. A state-space modelling technique for the BLDC motor is used in this study to address these issues, incorporating a Fuzzy Logic Controller (FLC) for accurate speed control. The superiority of FLC over PID controllers is demonstrated by a comparison study that was verified by simulation and hardware implementation. The results show that FLC produces smooth speed transitions, no overshoot, and zero steady-state error with a settling time of only 0.05s, as in contrast to 0.1s for the PID controller. Under load fluctuations, the FLC’s torque response stays constant at about 1.05 Nm, however the PID controller shows noticeable oscillations and a larger torque ripple. Additionally, FLC guarantees smooth speed regulation throughout a broad range (1500–3000 rpm), greatly increasing motor lifespan and energy efficiency. When compared to the PID controller, the experimental validation shows that FLC performs robustly in real-time EV settings, exhibiting smoother speed transitions, faster disturbance rejection, and improved adaptability. According to these results, FLC is a better option for BLDC motor speed control in EV applications, guaranteeing effective propulsion, less mechanical stress, and more driving stability. As a potential control strategy for upcoming EV technologies, the proposed strategy not only improves energy utilisation but also strengthens system reliability.","author":[{"dropping-particle":"","family":"Shenbagalakshmi","given":"R.","non-dropping-particle":"","parse-names":false,"suffix":""},{"dropping-particle":"","family":"Mittal","given":"Shailendra Kumar","non-dropping-particle":"","parse-names":false,"suffix":""},{"dropping-particle":"","family":"Subramaniyan","given":"J.","non-dropping-particle":"","parse-names":false,"suffix":""},{"dropping-particle":"","family":"Vengatesan","given":"V.","non-dropping-particle":"","parse-names":false,"suffix":""},{"dropping-particle":"","family":"Manikandan","given":"D.","non-dropping-particle":"","parse-names":false,"suffix":""},{"dropping-particle":"","family":"Ramaswamy","given":"Krishnaraj","non-dropping-particle":"","parse-names":false,"suffix":""}],"container-title":"Scientific Reports","id":"ITEM-1","issue":"1","issued":{"date-parts":[["2025"]]},"page":"1-22","title":"Adaptive speed control of BLDC motors for enhanced electric vehicle performance using fuzzy logic","type":"article-journal","volume":"15"},"uris":["http://www.mendeley.com/documents/?uuid=2fa0dd82-0257-494a-a221-a0da89dded10"]},{"id":"ITEM-2","itemData":{"DOI":"10.1016/j.measen.2023.101001","ISSN":"26659174","abstract":"The research and usage of electric vehicles (EVs), including two and four-wheeler vehicles, are rapidly increasing worldwide as alternatives to oil/gas-based vehicles. Brushless direct current (BLDC) motors are popular for industrial and traction applications due to their inherent advantages. In EVs, achieving low error in steady-state and transient responses is crucial for smooth acceleration at the wheel. This paper presents the design and control of a BLDC motor for speed control during acceleration and deceleration, considering error as a key factor in the MATLAB/Simulink environment. Proportional-integral (PI) and fuzzy controllers are commonly used for motor control to improve steady-state and transient performance, thereby reducing error. In this study, the PI and adaptive neuro-fuzzy inference system (ANFIS) controllers are designed and compared for a 5-kW, 48-V, and 100-Amp BLDC motor in EV applications. The results demonstrate that the ANFIS controller enhances the dynamic performance of the BLDC motor and improves other operating characteristics such as rise time, settling time, peak overshoot percentage and the vehicle response in terms of speed and distance.","author":[{"dropping-particle":"","family":"Subbarao","given":"Mopidevi","non-dropping-particle":"","parse-names":false,"suffix":""},{"dropping-particle":"","family":"Dasari","given":"Kiransai","non-dropping-particle":"","parse-names":false,"suffix":""},{"dropping-particle":"","family":"Duvvuri","given":"SSSR Sarathbabu","non-dropping-particle":"","parse-names":false,"suffix":""},{"dropping-particle":"","family":"Prasad","given":"K. R.K.V.","non-dropping-particle":"","parse-names":false,"suffix":""},{"dropping-particle":"","family":"Narendra","given":"B. K.","non-dropping-particle":"","parse-names":false,"suffix":""},{"dropping-particle":"","family":"Murali Krishna","given":"V. B.","non-dropping-particle":"","parse-names":false,"suffix":""}],"container-title":"Measurement: Sensors","id":"ITEM-2","issue":"December 2023","issued":{"date-parts":[["2024"]]},"page":"101001","publisher":"Elsevier Ltd","title":"Design, control and performance comparison of PI and ANFIS controllers for BLDC motor driven electric vehicles","type":"article-journal","volume":"31"},"uris":["http://www.mendeley.com/documents/?uuid=71932fa2-5533-46db-8283-773ecb24f72e"]},{"id":"ITEM-3","itemData":{"DOI":"10.1109/sefet65155.2025.11255126","ISBN":"9798331535445","author":[{"dropping-particle":"","family":"Kumar","given":"Abhishek","non-dropping-particle":"","parse-names":false,"suffix":""},{"dropping-particle":"","family":"Naik","given":"M.Venkatesh","non-dropping-particle":"","parse-names":false,"suffix":""},{"dropping-particle":"","family":"Kumar","given":"Rahul","non-dropping-particle":"","parse-names":false,"suffix":""}],"id":"ITEM-3","issued":{"date-parts":[["2025"]]},"page":"1-6","title":"Design and Analysis of Speed Control of BLDC Motor for Electric Vehicle Application","type":"article-journal"},"uris":["http://www.mendeley.com/documents/?uuid=2614f1a8-ce52-47db-af97-cea9bf4db3ab"]}],"mendeley":{"formattedCitation":"(Kumar et al., 2025; Shenbagalakshmi et al., 2025; Subbarao et al., 2024)","plainTextFormattedCitation":"(Kumar et al., 2025; Shenbagalakshmi et al., 2025; Subbarao et al., 2024)","previouslyFormattedCitation":"(Kumar et al., 2025; Shenbagalakshmi et al., 2025; Subbarao et al., 2024)"},"properties":{"noteIndex":0},"schema":"https://github.com/citation-style-language/schema/raw/master/csl-citation.json"}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(Kumar et al., 2025; Shenbagalakshmi et al., 2025; Subbarao et al., 2024)</w:t>
      </w:r>
      <w:r w:rsidR="005B328E" w:rsidRPr="00EA266C">
        <w:rPr>
          <w:rFonts w:cs="Times New Roman"/>
        </w:rPr>
        <w:fldChar w:fldCharType="end"/>
      </w:r>
      <w:r w:rsidR="005B328E" w:rsidRPr="00EA266C">
        <w:rPr>
          <w:rFonts w:cs="Times New Roman"/>
        </w:rPr>
        <w:t>.</w:t>
      </w:r>
      <w:r w:rsidRPr="00EA266C">
        <w:rPr>
          <w:rFonts w:cs="Times New Roman"/>
        </w:rPr>
        <w:t xml:space="preserve"> </w:t>
      </w:r>
      <w:proofErr w:type="spellStart"/>
      <w:r w:rsidRPr="00EA266C">
        <w:rPr>
          <w:rFonts w:cs="Times New Roman"/>
        </w:rPr>
        <w:t>Dengan</w:t>
      </w:r>
      <w:proofErr w:type="spellEnd"/>
      <w:r w:rsidRPr="00EA266C">
        <w:rPr>
          <w:rFonts w:cs="Times New Roman"/>
        </w:rPr>
        <w:t xml:space="preserve"> </w:t>
      </w:r>
      <w:proofErr w:type="spellStart"/>
      <w:r w:rsidRPr="00EA266C">
        <w:rPr>
          <w:rFonts w:cs="Times New Roman"/>
        </w:rPr>
        <w:t>demikian</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menjadi</w:t>
      </w:r>
      <w:proofErr w:type="spellEnd"/>
      <w:r w:rsidRPr="00EA266C">
        <w:rPr>
          <w:rFonts w:cs="Times New Roman"/>
        </w:rPr>
        <w:t xml:space="preserve"> </w:t>
      </w:r>
      <w:proofErr w:type="spellStart"/>
      <w:r w:rsidRPr="00EA266C">
        <w:rPr>
          <w:rFonts w:cs="Times New Roman"/>
        </w:rPr>
        <w:t>komponen</w:t>
      </w:r>
      <w:proofErr w:type="spellEnd"/>
      <w:r w:rsidRPr="00EA266C">
        <w:rPr>
          <w:rFonts w:cs="Times New Roman"/>
        </w:rPr>
        <w:t xml:space="preserve"> yang layak dianalisis secara khusus karena posisinya berada di antara baterai sebagai sumber energi dan motor </w:t>
      </w:r>
      <w:proofErr w:type="spellStart"/>
      <w:r w:rsidRPr="00EA266C">
        <w:rPr>
          <w:rFonts w:cs="Times New Roman"/>
        </w:rPr>
        <w:t>sebagai</w:t>
      </w:r>
      <w:proofErr w:type="spellEnd"/>
      <w:r w:rsidRPr="00EA266C">
        <w:rPr>
          <w:rFonts w:cs="Times New Roman"/>
        </w:rPr>
        <w:t xml:space="preserve"> </w:t>
      </w:r>
      <w:proofErr w:type="spellStart"/>
      <w:r w:rsidRPr="00EA266C">
        <w:rPr>
          <w:rFonts w:cs="Times New Roman"/>
        </w:rPr>
        <w:t>aktuator</w:t>
      </w:r>
      <w:proofErr w:type="spellEnd"/>
      <w:r w:rsidRPr="00EA266C">
        <w:rPr>
          <w:rFonts w:cs="Times New Roman"/>
        </w:rPr>
        <w:t xml:space="preserve"> </w:t>
      </w:r>
      <w:proofErr w:type="spellStart"/>
      <w:r w:rsidRPr="00EA266C">
        <w:rPr>
          <w:rFonts w:cs="Times New Roman"/>
        </w:rPr>
        <w:t>utama</w:t>
      </w:r>
      <w:proofErr w:type="spellEnd"/>
      <w:r w:rsidRPr="00EA266C">
        <w:rPr>
          <w:rFonts w:cs="Times New Roman"/>
        </w:rPr>
        <w:t>.</w:t>
      </w:r>
    </w:p>
    <w:p w14:paraId="69436FDC" w14:textId="77777777" w:rsidR="00491A29" w:rsidRDefault="00000000" w:rsidP="00491A29">
      <w:pPr>
        <w:spacing w:after="0"/>
        <w:ind w:firstLine="284"/>
        <w:jc w:val="both"/>
        <w:rPr>
          <w:rFonts w:cs="Times New Roman"/>
        </w:rPr>
      </w:pP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pada </w:t>
      </w:r>
      <w:r w:rsidR="00204A26" w:rsidRPr="00204A26">
        <w:rPr>
          <w:rFonts w:cs="Times New Roman"/>
          <w:i/>
          <w:iCs/>
        </w:rPr>
        <w:t>controller</w:t>
      </w:r>
      <w:r w:rsidRPr="00EA266C">
        <w:rPr>
          <w:rFonts w:cs="Times New Roman"/>
        </w:rPr>
        <w:t xml:space="preserve"> </w:t>
      </w:r>
      <w:proofErr w:type="spellStart"/>
      <w:r w:rsidRPr="00EA266C">
        <w:rPr>
          <w:rFonts w:cs="Times New Roman"/>
        </w:rPr>
        <w:t>secara</w:t>
      </w:r>
      <w:proofErr w:type="spellEnd"/>
      <w:r w:rsidRPr="00EA266C">
        <w:rPr>
          <w:rFonts w:cs="Times New Roman"/>
        </w:rPr>
        <w:t xml:space="preserve"> </w:t>
      </w:r>
      <w:proofErr w:type="spellStart"/>
      <w:r w:rsidRPr="00EA266C">
        <w:rPr>
          <w:rFonts w:cs="Times New Roman"/>
        </w:rPr>
        <w:t>sederhana</w:t>
      </w:r>
      <w:proofErr w:type="spellEnd"/>
      <w:r w:rsidRPr="00EA266C">
        <w:rPr>
          <w:rFonts w:cs="Times New Roman"/>
        </w:rPr>
        <w:t xml:space="preserve"> </w:t>
      </w:r>
      <w:proofErr w:type="spellStart"/>
      <w:r w:rsidRPr="00EA266C">
        <w:rPr>
          <w:rFonts w:cs="Times New Roman"/>
        </w:rPr>
        <w:t>dapat</w:t>
      </w:r>
      <w:proofErr w:type="spellEnd"/>
      <w:r w:rsidRPr="00EA266C">
        <w:rPr>
          <w:rFonts w:cs="Times New Roman"/>
        </w:rPr>
        <w:t xml:space="preserve"> dipahami sebagai selisih antara daya yang </w:t>
      </w:r>
      <w:proofErr w:type="spellStart"/>
      <w:r w:rsidRPr="00EA266C">
        <w:rPr>
          <w:rFonts w:cs="Times New Roman"/>
        </w:rPr>
        <w:t>masuk</w:t>
      </w:r>
      <w:proofErr w:type="spellEnd"/>
      <w:r w:rsidRPr="00EA266C">
        <w:rPr>
          <w:rFonts w:cs="Times New Roman"/>
        </w:rPr>
        <w:t xml:space="preserve"> </w:t>
      </w:r>
      <w:proofErr w:type="spellStart"/>
      <w:r w:rsidRPr="00EA266C">
        <w:rPr>
          <w:rFonts w:cs="Times New Roman"/>
        </w:rPr>
        <w:t>ke</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dan </w:t>
      </w:r>
      <w:proofErr w:type="spellStart"/>
      <w:r w:rsidRPr="00EA266C">
        <w:rPr>
          <w:rFonts w:cs="Times New Roman"/>
        </w:rPr>
        <w:t>daya</w:t>
      </w:r>
      <w:proofErr w:type="spellEnd"/>
      <w:r w:rsidRPr="00EA266C">
        <w:rPr>
          <w:rFonts w:cs="Times New Roman"/>
        </w:rPr>
        <w:t xml:space="preserve"> yang keluar menuju motor. Secara fisik, rugi daya dapat muncul akibat rugi konduksi pada </w:t>
      </w:r>
      <w:proofErr w:type="spellStart"/>
      <w:r w:rsidRPr="00EA266C">
        <w:rPr>
          <w:rFonts w:cs="Times New Roman"/>
        </w:rPr>
        <w:t>komponen</w:t>
      </w:r>
      <w:proofErr w:type="spellEnd"/>
      <w:r w:rsidRPr="00EA266C">
        <w:rPr>
          <w:rFonts w:cs="Times New Roman"/>
        </w:rPr>
        <w:t xml:space="preserve"> </w:t>
      </w:r>
      <w:proofErr w:type="spellStart"/>
      <w:r w:rsidRPr="00EA266C">
        <w:rPr>
          <w:rFonts w:cs="Times New Roman"/>
        </w:rPr>
        <w:t>semikonduktor</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r w:rsidR="00204A26" w:rsidRPr="00204A26">
        <w:rPr>
          <w:rFonts w:cs="Times New Roman"/>
          <w:i/>
          <w:iCs/>
        </w:rPr>
        <w:t>switching</w:t>
      </w:r>
      <w:r w:rsidRPr="00EA266C">
        <w:rPr>
          <w:rFonts w:cs="Times New Roman"/>
        </w:rPr>
        <w:t xml:space="preserve">, </w:t>
      </w:r>
      <w:proofErr w:type="spellStart"/>
      <w:r w:rsidRPr="00EA266C">
        <w:rPr>
          <w:rFonts w:cs="Times New Roman"/>
        </w:rPr>
        <w:t>hambatan</w:t>
      </w:r>
      <w:proofErr w:type="spellEnd"/>
      <w:r w:rsidRPr="00EA266C">
        <w:rPr>
          <w:rFonts w:cs="Times New Roman"/>
        </w:rPr>
        <w:t xml:space="preserve"> </w:t>
      </w:r>
      <w:proofErr w:type="spellStart"/>
      <w:r w:rsidRPr="00EA266C">
        <w:rPr>
          <w:rFonts w:cs="Times New Roman"/>
        </w:rPr>
        <w:t>sambungan</w:t>
      </w:r>
      <w:proofErr w:type="spellEnd"/>
      <w:r w:rsidRPr="00EA266C">
        <w:rPr>
          <w:rFonts w:cs="Times New Roman"/>
        </w:rPr>
        <w:t xml:space="preserve">, </w:t>
      </w:r>
      <w:proofErr w:type="spellStart"/>
      <w:r w:rsidRPr="00EA266C">
        <w:rPr>
          <w:rFonts w:cs="Times New Roman"/>
        </w:rPr>
        <w:t>karakteristik</w:t>
      </w:r>
      <w:proofErr w:type="spellEnd"/>
      <w:r w:rsidRPr="00EA266C">
        <w:rPr>
          <w:rFonts w:cs="Times New Roman"/>
        </w:rPr>
        <w:t xml:space="preserve"> PWM, serta kondisi arus dan tegangan saat pengujian. Literatur tentang inverter kendaraan listrik menunjukkan bahwa </w:t>
      </w:r>
      <w:proofErr w:type="spellStart"/>
      <w:r w:rsidRPr="00EA266C">
        <w:rPr>
          <w:rFonts w:cs="Times New Roman"/>
        </w:rPr>
        <w:t>teknik</w:t>
      </w:r>
      <w:proofErr w:type="spellEnd"/>
      <w:r w:rsidRPr="00EA266C">
        <w:rPr>
          <w:rFonts w:cs="Times New Roman"/>
        </w:rPr>
        <w:t xml:space="preserve"> PWM, </w:t>
      </w:r>
      <w:proofErr w:type="spellStart"/>
      <w:r w:rsidRPr="00EA266C">
        <w:rPr>
          <w:rFonts w:cs="Times New Roman"/>
        </w:rPr>
        <w:t>frekuensi</w:t>
      </w:r>
      <w:proofErr w:type="spellEnd"/>
      <w:r w:rsidRPr="00EA266C">
        <w:rPr>
          <w:rFonts w:cs="Times New Roman"/>
        </w:rPr>
        <w:t xml:space="preserve"> </w:t>
      </w:r>
      <w:r w:rsidR="00204A26" w:rsidRPr="00204A26">
        <w:rPr>
          <w:rFonts w:cs="Times New Roman"/>
          <w:i/>
          <w:iCs/>
        </w:rPr>
        <w:t>switching</w:t>
      </w:r>
      <w:r w:rsidRPr="00EA266C">
        <w:rPr>
          <w:rFonts w:cs="Times New Roman"/>
        </w:rPr>
        <w:t xml:space="preserve">, dan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perangkat</w:t>
      </w:r>
      <w:proofErr w:type="spellEnd"/>
      <w:r w:rsidRPr="00EA266C">
        <w:rPr>
          <w:rFonts w:cs="Times New Roman"/>
        </w:rPr>
        <w:t xml:space="preserve"> daya dapat </w:t>
      </w:r>
      <w:proofErr w:type="spellStart"/>
      <w:r w:rsidRPr="00EA266C">
        <w:rPr>
          <w:rFonts w:cs="Times New Roman"/>
        </w:rPr>
        <w:t>memengaruhi</w:t>
      </w:r>
      <w:proofErr w:type="spellEnd"/>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dan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proofErr w:type="spellStart"/>
      <w:r w:rsidRPr="00EA266C">
        <w:rPr>
          <w:rFonts w:cs="Times New Roman"/>
        </w:rPr>
        <w:t>sistem</w:t>
      </w:r>
      <w:proofErr w:type="spellEnd"/>
      <w:r w:rsidRPr="00EA266C">
        <w:rPr>
          <w:rFonts w:cs="Times New Roman"/>
        </w:rPr>
        <w:t xml:space="preserve"> </w:t>
      </w:r>
      <w:proofErr w:type="spellStart"/>
      <w:r w:rsidRPr="00EA266C">
        <w:rPr>
          <w:rFonts w:cs="Times New Roman"/>
        </w:rPr>
        <w:t>traksi</w:t>
      </w:r>
      <w:proofErr w:type="spellEnd"/>
      <w:r w:rsidR="005B328E" w:rsidRPr="00EA266C">
        <w:rPr>
          <w:rFonts w:cs="Times New Roman"/>
        </w:rPr>
        <w:t xml:space="preserve"> </w:t>
      </w:r>
      <w:r w:rsidR="005B328E" w:rsidRPr="00EA266C">
        <w:rPr>
          <w:rFonts w:cs="Times New Roman"/>
        </w:rPr>
        <w:fldChar w:fldCharType="begin" w:fldLock="1"/>
      </w:r>
      <w:r w:rsidR="005B328E" w:rsidRPr="00EA266C">
        <w:rPr>
          <w:rFonts w:cs="Times New Roman"/>
        </w:rPr>
        <w:instrText>ADDIN CSL_CITATION {"citationItems":[{"id":"ITEM-1","itemData":{"DOI":"10.1016/j.prime.2024.100876","ISSN":"27726711","abstract":"As the requirements for lower emissions and better fuel economy continues to grow, car manufacturers become increasingly interested in developing electric vehicles (EV's). The main requirements for EV include high efficiency for improved vehicle mileage and high reliability of its components. For power electronics, the two requirements can be achieved by lowering the power losses, since the reliability of power semiconductor devices is highly linked with the temperature which, in turn, depends on the power losses. The aim of this paper is to analyse the capability of the variable switching frequency hybrid pulse width modulation (VSF-HPWM) strategy for reducing the inverter power losses. In contrast to other PWM methods which only target the manipulation of one parameter (i.e., switching frequency or modulation strategy) for loss minimization, the VSF-HPWM target the manipulation of the two parameters together enabling higher loss reduction capability. The capability of the VSF-HPWM is analysed in comparison with the conventional space vector PWM as well as to other loss reduction PWM through MATLAB Simulink environment. The most important observation is that the VSF-HPWM is capable of increasing the efficiency of the traction inverter by 1–2 % compared to SVPWM during high speed and low torque operation, which is a typical operation condition in highway driving.","author":[{"dropping-particle":"","family":"Ibrahim","given":"Anas","non-dropping-particle":"","parse-names":false,"suffix":""},{"dropping-particle":"","family":"Salem","given":"Mohamed","non-dropping-particle":"","parse-names":false,"suffix":""},{"dropping-particle":"","family":"Swadi","given":"Mahmood","non-dropping-particle":"","parse-names":false,"suffix":""},{"dropping-particle":"","family":"Ishak","given":"Dahaman","non-dropping-particle":"","parse-names":false,"suffix":""}],"container-title":"e-Prime - Advances in Electrical Engineering, Electronics and Energy","id":"ITEM-1","issue":"October","issued":{"date-parts":[["2024"]]},"page":"100876","publisher":"Elsevier Ltd","title":"Power loss reduction of three-phase inverter in electric vehicle using variable switching frequency hybrid PWM","type":"article-journal","volume":"10"},"uris":["http://www.mendeley.com/documents/?uuid=5a437a5a-6059-485e-8a42-656a26c1c57a"]},{"id":"ITEM-2","itemData":{"DOI":"10.3390/wevj15120546","ISSN":"20326653","abstract":"This study investigates the efficiency and noise, vibration, and harshness (NVH) characteristics of electric vehicle (EV) powertrains based on three key Pulse Width Modulation (PWM) techniques: Space Vector PWM (SVPWM), Discontinuous PWM (DPWM), and Random PWM (RPWM). The objective is to evaluate the impact of these PWM techniques on inverter and motor efficiency, as well as their effects on NVH performance, particularly in relation to noise and vibration. Experiments were conducted across various speed and torque levels using a motor dynamo. The study reveals that DPWM provides the highest efficiency, outperforming SVPWM by up to 2.23%. However, DPWM introduces more noise due to increased total harmonic distortion (THD), negatively affecting NVH performance. SVPWM, on the other hand, offers a balanced trade-off between efficiency and NVH, while RPWM demonstrates comparable noise characteristics to SVPWM, with potential for broader harmonic distribution. The findings suggest that each PWM technique offers distinct advantages, and their selection should depend on the required balance between efficiency and NVH.","author":[{"dropping-particle":"","family":"Kim","given":"Do Yun","non-dropping-particle":"","parse-names":false,"suffix":""}],"container-title":"World Electric Vehicle Journal","id":"ITEM-2","issue":"12","issued":{"date-parts":[["2024"]]},"title":"Analysis of Efficiency and Noise, Vibration, and Hardness Characteristics of Inverter for Electric Vehicles According to Pulse Width Modulation Technique","type":"article-journal","volume":"15"},"uris":["http://www.mendeley.com/documents/?uuid=c59deef3-c8ba-4e24-8055-b554c3166793"]}],"mendeley":{"formattedCitation":"(Ibrahim et al., 2024; Kim, 2024)","plainTextFormattedCitation":"(Ibrahim et al., 2024; Kim, 2024)","previouslyFormattedCitation":"(Ibrahim et al., 2024; Kim, 2024)"},"properties":{"noteIndex":0},"schema":"https://github.com/citation-style-language/schema/raw/master/csl-citation.json"}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(Ibrahim et al., 2024; Kim, 2024)</w:t>
      </w:r>
      <w:r w:rsidR="005B328E" w:rsidRPr="00EA266C">
        <w:rPr>
          <w:rFonts w:cs="Times New Roman"/>
        </w:rPr>
        <w:fldChar w:fldCharType="end"/>
      </w:r>
      <w:r w:rsidR="005B328E" w:rsidRPr="00EA266C">
        <w:rPr>
          <w:rFonts w:cs="Times New Roman"/>
        </w:rPr>
        <w:t>.</w:t>
      </w:r>
      <w:proofErr w:type="spellStart"/>
      <w:r w:rsidRPr="00EA266C">
        <w:rPr>
          <w:rFonts w:cs="Times New Roman"/>
        </w:rPr>
        <w:t>Penelitian</w:t>
      </w:r>
      <w:proofErr w:type="spellEnd"/>
      <w:r w:rsidRPr="00EA266C">
        <w:rPr>
          <w:rFonts w:cs="Times New Roman"/>
        </w:rPr>
        <w:t xml:space="preserve"> </w:t>
      </w:r>
      <w:proofErr w:type="spellStart"/>
      <w:r w:rsidRPr="00EA266C">
        <w:rPr>
          <w:rFonts w:cs="Times New Roman"/>
        </w:rPr>
        <w:t>terbaru</w:t>
      </w:r>
      <w:proofErr w:type="spellEnd"/>
      <w:r w:rsidRPr="00EA266C">
        <w:rPr>
          <w:rFonts w:cs="Times New Roman"/>
        </w:rPr>
        <w:t xml:space="preserve"> pada BLDC motor drives juga menunjukkan bahwa minimisasi rugi daya menjadi isu penting karena berkaitan langsung dengan kinerja </w:t>
      </w:r>
      <w:proofErr w:type="spellStart"/>
      <w:r w:rsidRPr="00EA266C">
        <w:rPr>
          <w:rFonts w:cs="Times New Roman"/>
        </w:rPr>
        <w:t>energi</w:t>
      </w:r>
      <w:proofErr w:type="spellEnd"/>
      <w:r w:rsidRPr="00EA266C">
        <w:rPr>
          <w:rFonts w:cs="Times New Roman"/>
        </w:rPr>
        <w:t xml:space="preserve"> dan </w:t>
      </w:r>
      <w:proofErr w:type="spellStart"/>
      <w:r w:rsidRPr="00EA266C">
        <w:rPr>
          <w:rFonts w:cs="Times New Roman"/>
        </w:rPr>
        <w:t>stabilitas</w:t>
      </w:r>
      <w:proofErr w:type="spellEnd"/>
      <w:r w:rsidRPr="00EA266C">
        <w:rPr>
          <w:rFonts w:cs="Times New Roman"/>
        </w:rPr>
        <w:t xml:space="preserve"> </w:t>
      </w:r>
      <w:proofErr w:type="spellStart"/>
      <w:r w:rsidRPr="00EA266C">
        <w:rPr>
          <w:rFonts w:cs="Times New Roman"/>
        </w:rPr>
        <w:t>operasi</w:t>
      </w:r>
      <w:proofErr w:type="spellEnd"/>
      <w:r w:rsidRPr="00EA266C">
        <w:rPr>
          <w:rFonts w:cs="Times New Roman"/>
        </w:rPr>
        <w:t xml:space="preserve"> </w:t>
      </w:r>
      <w:proofErr w:type="spellStart"/>
      <w:r w:rsidRPr="00EA266C">
        <w:rPr>
          <w:rFonts w:cs="Times New Roman"/>
        </w:rPr>
        <w:t>kendaraan</w:t>
      </w:r>
      <w:proofErr w:type="spellEnd"/>
      <w:r w:rsidRPr="00EA266C">
        <w:rPr>
          <w:rFonts w:cs="Times New Roman"/>
        </w:rPr>
        <w:t xml:space="preserve"> </w:t>
      </w:r>
      <w:proofErr w:type="spellStart"/>
      <w:r w:rsidRPr="00EA266C">
        <w:rPr>
          <w:rFonts w:cs="Times New Roman"/>
        </w:rPr>
        <w:t>listrik</w:t>
      </w:r>
      <w:proofErr w:type="spellEnd"/>
      <w:r w:rsidRPr="00EA266C">
        <w:rPr>
          <w:rFonts w:cs="Times New Roman"/>
        </w:rPr>
        <w:t xml:space="preserve"> </w:t>
      </w:r>
      <w:r w:rsidR="005B328E" w:rsidRPr="00EA266C">
        <w:rPr>
          <w:rFonts w:cs="Times New Roman"/>
        </w:rPr>
        <w:fldChar w:fldCharType="begin" w:fldLock="1"/>
      </w:r>
      <w:r w:rsidR="005B328E" w:rsidRPr="00EA266C">
        <w:rPr>
          <w:rFonts w:cs="Times New Roman"/>
        </w:rPr>
        <w:instrText>ADDIN CSL_CITATION {"citationItems":[{"id":"ITEM-1","itemData":{"DOI":"10.3390/act14080395","ISSN":"20760825","abstract":"This paper presents a novel methodology for minimizing power losses in brushless DC (BLDC) motors through the implementation of adaptive flux control techniques. Conventional motor control strategies, such as direct torque control (DTC), typically employ fixed flux values, which often result in suboptimal performance, particularly under dynamic load and speed variations. To mitigate this inherent limitation, two adaptive flux control methods are introduced: incremental conductance (IncCond) and fuzzy logic. These proposed strategies facilitate real-time dynamic adjustment of the stator flux, thereby optimizing motor performance and significantly enhancing system efficiency. Experimental validation confirms the efficacy of these adaptive techniques, demonstrating substantial improvements in power loss reduction and overall efficiency when compared to traditional fixed flux control strategies. Notably, the fuzzy logic control strategy achieves the highest efficiency, registering a system efficiency of (Formula presented.) %, which surpasses both the incremental conductance method and conventional fixed flux control. These findings underscore the considerable potential of adaptive flux control in applications where energy efficiency is paramount, including electric vehicles and renewable energy-driven systems.","author":[{"dropping-particle":"","family":"Kethiri","given":"Mohamed Fadi","non-dropping-particle":"","parse-names":false,"suffix":""},{"dropping-particle":"","family":"Charrouf","given":"Omar","non-dropping-particle":"","parse-names":false,"suffix":""},{"dropping-particle":"","family":"Betka","given":"Achour","non-dropping-particle":"","parse-names":false,"suffix":""},{"dropping-particle":"","family":"Salman","given":"Muhammad","non-dropping-particle":"","parse-names":false,"suffix":""},{"dropping-particle":"","family":"Boccaletti","given":"Chiara","non-dropping-particle":"","parse-names":false,"suffix":""}],"container-title":"Actuators","id":"ITEM-1","issue":"8","issued":{"date-parts":[["2025"]]},"page":"1-22","title":"Minimizing Power Losses in BLDC Motor Drives Through Adaptive Flux Control: A Real-Time Experimental Study","type":"article-journal","volume":"14"},"uris":["http://www.mendeley.com/documents/?uuid=d89398d8-7ce5-4738-8a03-f6078940d743"]},{"id":"ITEM-2","itemData":{"DOI":"10.3390/fractalfract8010061","ISSN":"25043110","abstract":"This study presents the tilt integral derivative (TID) controller technique for controlling the speed of BLDC motors in order to improve the real-time control of brushless direct current motors in electric vehicles. The TID controller is applied to the considered model to enhance its performance, e.g., torque and speed. This control system manages the torque output, speed, and position of the motor to ensure precise and efficient operation in EV applications. Brushless direct current motors are becoming more and more popular due to their excellent torque, power factor, efficiency, and controllability. The differences between PID, TID, and PI controllers are compared. The outcomes demonstrated that the TID control enhanced the torque and current stability in addition to the BLDC system’s capacity to regulate speed. TID controllers provide better input power for BLDC (brushless DC) drives than PI and PID controllers do. Better transient responsiveness and robustness to disturbances are features of TID controller design, which can lead to more effective use of input power. TID controllers are an advantageous choice for BLDC drive applications because of their increased performance, which can result in increased system responsiveness and overall efficiency. In an experimental lab, a BLDC motor drive prototype is implemented in this study. To fully enhance the power electronic subsystem and the brushless DC motor’s real-time performance, a test bench was also built.","author":[{"dropping-particle":"","family":"Sayed","given":"Khairy","non-dropping-particle":"","parse-names":false,"suffix":""},{"dropping-particle":"","family":"El-Zohri","given":"Hebatallah H.","non-dropping-particle":"","parse-names":false,"suffix":""},{"dropping-particle":"","family":"Ahmed","given":"Adel","non-dropping-particle":"","parse-names":false,"suffix":""},{"dropping-particle":"","family":"Khamies","given":"Mohamed","non-dropping-particle":"","parse-names":false,"suffix":""}],"container-title":"Fractal and Fractional","id":"ITEM-2","issue":"1","issued":{"date-parts":[["2024"]]},"title":"Application of Tilt Integral Derivative for Efficient Speed Control and Operation of BLDC Motor Drive for Electric Vehicles","type":"article-journal","volume":"8"},"uris":["http://www.mendeley.com/documents/?uuid=17610265-5943-4cf9-a282-e0dd1291ab47"]}],"mendeley":{"formattedCitation":"(Kethiri et al., 2025; Sayed et al., 2024)","plainTextFormattedCitation":"(Kethiri et al., 2025; Sayed et al., 2024)","previouslyFormattedCitation":"(Kethiri et al., 2025; Sayed et al., 2024)"},"properties":{"noteIndex":0},"schema":"https://github.com/citation-style-language/schema/raw/master/csl-citation.json"}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(Kethiri et al., 2025; Sayed et al., 2024)</w:t>
      </w:r>
      <w:r w:rsidR="005B328E" w:rsidRPr="00EA266C">
        <w:rPr>
          <w:rFonts w:cs="Times New Roman"/>
        </w:rPr>
        <w:fldChar w:fldCharType="end"/>
      </w:r>
      <w:r w:rsidR="005B328E" w:rsidRPr="00EA266C">
        <w:rPr>
          <w:rFonts w:cs="Times New Roman"/>
        </w:rPr>
        <w:t>.</w:t>
      </w:r>
    </w:p>
    <w:p w14:paraId="41F6CFDB" w14:textId="77777777" w:rsidR="00491A29" w:rsidRDefault="00000000" w:rsidP="00491A29">
      <w:pPr>
        <w:spacing w:after="0"/>
        <w:ind w:firstLine="284"/>
        <w:jc w:val="both"/>
        <w:rPr>
          <w:rFonts w:cs="Times New Roman"/>
        </w:rPr>
      </w:pPr>
      <w:r w:rsidRPr="00EA266C">
        <w:rPr>
          <w:rFonts w:cs="Times New Roman"/>
        </w:rPr>
        <w:t xml:space="preserve">Pada </w:t>
      </w:r>
      <w:proofErr w:type="spellStart"/>
      <w:r w:rsidRPr="00EA266C">
        <w:rPr>
          <w:rFonts w:cs="Times New Roman"/>
        </w:rPr>
        <w:t>konteks</w:t>
      </w:r>
      <w:proofErr w:type="spellEnd"/>
      <w:r w:rsidRPr="00EA266C">
        <w:rPr>
          <w:rFonts w:cs="Times New Roman"/>
        </w:rPr>
        <w:t xml:space="preserve"> </w:t>
      </w:r>
      <w:r w:rsidR="00204A26" w:rsidRPr="00204A26">
        <w:rPr>
          <w:rFonts w:cs="Times New Roman"/>
          <w:i/>
          <w:iCs/>
        </w:rPr>
        <w:t>shuttle</w:t>
      </w:r>
      <w:r w:rsidRPr="00EA266C">
        <w:rPr>
          <w:rFonts w:cs="Times New Roman"/>
        </w:rPr>
        <w:t xml:space="preserve"> </w:t>
      </w:r>
      <w:r w:rsidR="00204A26" w:rsidRPr="00204A26">
        <w:rPr>
          <w:rFonts w:cs="Times New Roman"/>
          <w:i/>
          <w:iCs/>
        </w:rPr>
        <w:t>bus</w:t>
      </w:r>
      <w:r w:rsidRPr="00EA266C">
        <w:rPr>
          <w:rFonts w:cs="Times New Roman"/>
        </w:rPr>
        <w:t xml:space="preserve"> </w:t>
      </w:r>
      <w:proofErr w:type="spellStart"/>
      <w:r w:rsidRPr="00EA266C">
        <w:rPr>
          <w:rFonts w:cs="Times New Roman"/>
        </w:rPr>
        <w:t>listrik</w:t>
      </w:r>
      <w:proofErr w:type="spellEnd"/>
      <w:r w:rsidRPr="00EA266C">
        <w:rPr>
          <w:rFonts w:cs="Times New Roman"/>
        </w:rPr>
        <w:t xml:space="preserve"> 14 seats, kondisi operasi kendaraan tidak selalu sama karena beban penumpang dan kecepatan dapat berubah selama penggunaan. Perubahan beban dapat memengaruhi kebutuhan torsi dan arus, sedangkan peningkatan kecepatan menuntut sistem penggerak memproses daya yang lebih besar. Studi kendaraan listrik konversi dengan motor BLDC menunjukkan bahwa peningkatan kecepatan dan beban dapat menaikkan kebutuhan arus serta daya, khususnya ketika </w:t>
      </w:r>
      <w:proofErr w:type="spellStart"/>
      <w:r w:rsidRPr="00EA266C">
        <w:rPr>
          <w:rFonts w:cs="Times New Roman"/>
        </w:rPr>
        <w:t>sistem</w:t>
      </w:r>
      <w:proofErr w:type="spellEnd"/>
      <w:r w:rsidRPr="00EA266C">
        <w:rPr>
          <w:rFonts w:cs="Times New Roman"/>
        </w:rPr>
        <w:t xml:space="preserve"> </w:t>
      </w:r>
      <w:proofErr w:type="spellStart"/>
      <w:r w:rsidRPr="00EA266C">
        <w:rPr>
          <w:rFonts w:cs="Times New Roman"/>
        </w:rPr>
        <w:t>bekerja</w:t>
      </w:r>
      <w:proofErr w:type="spellEnd"/>
      <w:r w:rsidRPr="00EA266C">
        <w:rPr>
          <w:rFonts w:cs="Times New Roman"/>
        </w:rPr>
        <w:t xml:space="preserve"> pada </w:t>
      </w:r>
      <w:proofErr w:type="spellStart"/>
      <w:r w:rsidRPr="00EA266C">
        <w:rPr>
          <w:rFonts w:cs="Times New Roman"/>
        </w:rPr>
        <w:t>beban</w:t>
      </w:r>
      <w:proofErr w:type="spellEnd"/>
      <w:r w:rsidRPr="00EA266C">
        <w:rPr>
          <w:rFonts w:cs="Times New Roman"/>
        </w:rPr>
        <w:t xml:space="preserve"> </w:t>
      </w:r>
      <w:proofErr w:type="spellStart"/>
      <w:r w:rsidRPr="00EA266C">
        <w:rPr>
          <w:rFonts w:cs="Times New Roman"/>
        </w:rPr>
        <w:t>berat</w:t>
      </w:r>
      <w:proofErr w:type="spellEnd"/>
      <w:r w:rsidRPr="00EA266C">
        <w:rPr>
          <w:rFonts w:cs="Times New Roman"/>
        </w:rPr>
        <w:t xml:space="preserve"> </w:t>
      </w:r>
      <w:r w:rsidR="005B328E" w:rsidRPr="00EA266C">
        <w:rPr>
          <w:rFonts w:cs="Times New Roman"/>
        </w:rPr>
        <w:fldChar w:fldCharType="begin" w:fldLock="1"/>
      </w:r>
      <w:r w:rsidR="005B328E" w:rsidRPr="00EA266C">
        <w:rPr>
          <w:rFonts w:cs="Times New Roman"/>
        </w:rPr>
        <w:instrText>ADDIN CSL_CITATION {"citationItems":[{"id":"ITEM-1","itemData":{"ISSN":"2614-5499","author":[{"dropping-particle":"","family":"Yoga Prastya","given":"Hendy","non-dropping-particle":"","parse-names":false,"suffix":""},{"dropping-particle":"","family":"Yan Dewantara","given":"Belly","non-dropping-particle":"","parse-names":false,"suffix":""},{"dropping-particle":"","family":"Iradiratu Diah","given":"","non-dropping-particle":"","parse-names":false,"suffix":""}],"container-title":"Jurnal Teknik Elektro","id":"ITEM-1","issue":"02","issued":{"date-parts":[["2025"]]},"page":"58-63","title":"Karakteristik Kendaraan Konversi Sepeda Motor\nListrik Motor BLDC 2000 Watt Type Hub Drive","type":"article-journal","volume":"8"},"uris":["http://www.mendeley.com/documents/?uuid=2be1dbdf-e463-4dfd-877f-33a2af4b6336"]}],"mendeley":{"formattedCitation":"(Yoga Prastya et al., 2025)","plainTextFormattedCitation":"(Yoga Prastya et al., 2025)","previouslyFormattedCitation":"(Yoga Prastya et al., 2025)"},"properties":{"noteIndex":0},"schema":"https://github.com/citation-style-language/schema/raw/master/csl-citation.json"}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(Yoga Prastya et al., 2025)</w:t>
      </w:r>
      <w:r w:rsidR="005B328E" w:rsidRPr="00EA266C">
        <w:rPr>
          <w:rFonts w:cs="Times New Roman"/>
        </w:rPr>
        <w:fldChar w:fldCharType="end"/>
      </w:r>
      <w:r w:rsidR="005B328E" w:rsidRPr="00EA266C">
        <w:rPr>
          <w:rFonts w:cs="Times New Roman"/>
        </w:rPr>
        <w:t xml:space="preserve"> </w:t>
      </w:r>
      <w:proofErr w:type="spellStart"/>
      <w:r w:rsidRPr="00EA266C">
        <w:rPr>
          <w:rFonts w:cs="Times New Roman"/>
        </w:rPr>
        <w:t>Namun</w:t>
      </w:r>
      <w:proofErr w:type="spellEnd"/>
      <w:r w:rsidRPr="00EA266C">
        <w:rPr>
          <w:rFonts w:cs="Times New Roman"/>
        </w:rPr>
        <w:t xml:space="preserve">, </w:t>
      </w:r>
      <w:proofErr w:type="spellStart"/>
      <w:r w:rsidRPr="00EA266C">
        <w:rPr>
          <w:rFonts w:cs="Times New Roman"/>
        </w:rPr>
        <w:t>hubungan</w:t>
      </w:r>
      <w:proofErr w:type="spellEnd"/>
      <w:r w:rsidRPr="00EA266C">
        <w:rPr>
          <w:rFonts w:cs="Times New Roman"/>
        </w:rPr>
        <w:t xml:space="preserve"> </w:t>
      </w:r>
      <w:proofErr w:type="spellStart"/>
      <w:r w:rsidRPr="00EA266C">
        <w:rPr>
          <w:rFonts w:cs="Times New Roman"/>
        </w:rPr>
        <w:t>pembebanan</w:t>
      </w:r>
      <w:proofErr w:type="spellEnd"/>
      <w:r w:rsidRPr="00EA266C">
        <w:rPr>
          <w:rFonts w:cs="Times New Roman"/>
        </w:rPr>
        <w:t xml:space="preserve"> </w:t>
      </w:r>
      <w:proofErr w:type="spellStart"/>
      <w:r w:rsidRPr="00EA266C">
        <w:rPr>
          <w:rFonts w:cs="Times New Roman"/>
        </w:rPr>
        <w:t>terhadap</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tidak</w:t>
      </w:r>
      <w:proofErr w:type="spellEnd"/>
      <w:r w:rsidRPr="00EA266C">
        <w:rPr>
          <w:rFonts w:cs="Times New Roman"/>
        </w:rPr>
        <w:t xml:space="preserve"> </w:t>
      </w:r>
      <w:proofErr w:type="spellStart"/>
      <w:r w:rsidRPr="00EA266C">
        <w:rPr>
          <w:rFonts w:cs="Times New Roman"/>
        </w:rPr>
        <w:t>selalu</w:t>
      </w:r>
      <w:proofErr w:type="spellEnd"/>
      <w:r w:rsidRPr="00EA266C">
        <w:rPr>
          <w:rFonts w:cs="Times New Roman"/>
        </w:rPr>
        <w:t xml:space="preserve"> </w:t>
      </w:r>
      <w:proofErr w:type="spellStart"/>
      <w:r w:rsidRPr="00EA266C">
        <w:rPr>
          <w:rFonts w:cs="Times New Roman"/>
        </w:rPr>
        <w:t>harus</w:t>
      </w:r>
      <w:proofErr w:type="spellEnd"/>
      <w:r w:rsidRPr="00EA266C">
        <w:rPr>
          <w:rFonts w:cs="Times New Roman"/>
        </w:rPr>
        <w:t xml:space="preserve"> dibaca sebagai hubungan linear tunggal karena nilai rugi daya juga dipengaruhi oleh kestabilan tegangan,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arus</w:t>
      </w:r>
      <w:proofErr w:type="spellEnd"/>
      <w:r w:rsidRPr="00EA266C">
        <w:rPr>
          <w:rFonts w:cs="Times New Roman"/>
        </w:rPr>
        <w:t xml:space="preserve">, </w:t>
      </w:r>
      <w:proofErr w:type="spellStart"/>
      <w:r w:rsidRPr="00EA266C">
        <w:rPr>
          <w:rFonts w:cs="Times New Roman"/>
        </w:rPr>
        <w:t>kondisi</w:t>
      </w:r>
      <w:proofErr w:type="spellEnd"/>
      <w:r w:rsidRPr="00EA266C">
        <w:rPr>
          <w:rFonts w:cs="Times New Roman"/>
        </w:rPr>
        <w:t xml:space="preserve"> </w:t>
      </w:r>
      <w:r w:rsidR="00204A26" w:rsidRPr="00204A26">
        <w:rPr>
          <w:rFonts w:cs="Times New Roman"/>
          <w:i/>
          <w:iCs/>
        </w:rPr>
        <w:t>switching</w:t>
      </w:r>
      <w:r w:rsidRPr="00EA266C">
        <w:rPr>
          <w:rFonts w:cs="Times New Roman"/>
        </w:rPr>
        <w:t xml:space="preserve">, dan </w:t>
      </w:r>
      <w:proofErr w:type="spellStart"/>
      <w:r w:rsidRPr="00EA266C">
        <w:rPr>
          <w:rFonts w:cs="Times New Roman"/>
        </w:rPr>
        <w:t>konfigurasi</w:t>
      </w:r>
      <w:proofErr w:type="spellEnd"/>
      <w:r w:rsidRPr="00EA266C">
        <w:rPr>
          <w:rFonts w:cs="Times New Roman"/>
        </w:rPr>
        <w:t xml:space="preserve"> </w:t>
      </w:r>
      <w:proofErr w:type="spellStart"/>
      <w:r w:rsidRPr="00EA266C">
        <w:rPr>
          <w:rFonts w:cs="Times New Roman"/>
        </w:rPr>
        <w:t>pengukuran.</w:t>
      </w:r>
      <w:proofErr w:type="spellEnd"/>
    </w:p>
    <w:p w14:paraId="46929986" w14:textId="77777777" w:rsidR="00491A29" w:rsidRDefault="00000000" w:rsidP="00491A29">
      <w:pPr>
        <w:spacing w:after="0"/>
        <w:ind w:firstLine="284"/>
        <w:jc w:val="both"/>
        <w:rPr>
          <w:rFonts w:cs="Times New Roman"/>
        </w:rPr>
      </w:pPr>
      <w:proofErr w:type="spellStart"/>
      <w:r w:rsidRPr="00EA266C">
        <w:rPr>
          <w:rFonts w:cs="Times New Roman"/>
        </w:rPr>
        <w:t>Beberapa</w:t>
      </w:r>
      <w:proofErr w:type="spellEnd"/>
      <w:r w:rsidRPr="00EA266C">
        <w:rPr>
          <w:rFonts w:cs="Times New Roman"/>
        </w:rPr>
        <w:t xml:space="preserve"> </w:t>
      </w:r>
      <w:proofErr w:type="spellStart"/>
      <w:r w:rsidRPr="00EA266C">
        <w:rPr>
          <w:rFonts w:cs="Times New Roman"/>
        </w:rPr>
        <w:t>penelitian</w:t>
      </w:r>
      <w:proofErr w:type="spellEnd"/>
      <w:r w:rsidRPr="00EA266C">
        <w:rPr>
          <w:rFonts w:cs="Times New Roman"/>
        </w:rPr>
        <w:t xml:space="preserve"> </w:t>
      </w:r>
      <w:proofErr w:type="spellStart"/>
      <w:r w:rsidRPr="00EA266C">
        <w:rPr>
          <w:rFonts w:cs="Times New Roman"/>
        </w:rPr>
        <w:t>terdahulu</w:t>
      </w:r>
      <w:proofErr w:type="spellEnd"/>
      <w:r w:rsidRPr="00EA266C">
        <w:rPr>
          <w:rFonts w:cs="Times New Roman"/>
        </w:rPr>
        <w:t xml:space="preserve"> </w:t>
      </w:r>
      <w:proofErr w:type="spellStart"/>
      <w:r w:rsidRPr="00EA266C">
        <w:rPr>
          <w:rFonts w:cs="Times New Roman"/>
        </w:rPr>
        <w:t>telah</w:t>
      </w:r>
      <w:proofErr w:type="spellEnd"/>
      <w:r w:rsidRPr="00EA266C">
        <w:rPr>
          <w:rFonts w:cs="Times New Roman"/>
        </w:rPr>
        <w:t xml:space="preserve"> </w:t>
      </w:r>
      <w:proofErr w:type="spellStart"/>
      <w:r w:rsidRPr="00EA266C">
        <w:rPr>
          <w:rFonts w:cs="Times New Roman"/>
        </w:rPr>
        <w:t>membahas</w:t>
      </w:r>
      <w:proofErr w:type="spellEnd"/>
      <w:r w:rsidRPr="00EA266C">
        <w:rPr>
          <w:rFonts w:cs="Times New Roman"/>
        </w:rPr>
        <w:t xml:space="preserve"> desain kendaraan listrik berbasis BLDC, efisiensi kinerja motor BLDC, strategi kontrol, dan performa kendaraan listrik. </w:t>
      </w:r>
      <w:r w:rsidR="005B328E" w:rsidRPr="00EA266C">
        <w:rPr>
          <w:rFonts w:cs="Times New Roman"/>
        </w:rPr>
        <w:fldChar w:fldCharType="begin" w:fldLock="1"/>
      </w:r>
      <w:r w:rsidR="005B328E" w:rsidRPr="00EA266C">
        <w:rPr>
          <w:rFonts w:cs="Times New Roman"/>
        </w:rPr>
        <w:instrText>ADDIN CSL_CITATION {"citationItems":[{"id":"ITEM-1","itemData":{"DOI":"10.23917/emitor.v19i2.8686","ISSN":"1411-8890","abstract":"Penelitian ini bertujuan untuk mendapatkan suatu desain kendaraan listrik konsep urban yang efisien dalam hal konsumsi energi, kemudian desain tersebut dilakukan pengimplementasian, komponen-komponen yang dirancang dan dimplementasikan meliputi sasis dengan bahan dasar alumunium alloy yang disatukan dengan las dan rivet, sistem penggerak menggunakan motor BLDC 1000 watt, dan baterai dengan jenis cell lithium-ion dengan tegangan 48 volt 8,7 ampherehour dilengkapi dengan battery management system,kemudian dilakukan proses perakitan semua komponen dari implementasi desain kendaraan listrik sehingga didapat luaran kendaraan listrik yang utuh.","author":[{"dropping-particle":"","family":"Jatmiko","given":"J","non-dropping-particle":"","parse-names":false,"suffix":""},{"dropping-particle":"","family":"Basith","given":"Abdul","non-dropping-particle":"","parse-names":false,"suffix":""},{"dropping-particle":"","family":"Ulinuha","given":"Agus","non-dropping-particle":"","parse-names":false,"suffix":""},{"dropping-particle":"","family":"Khak","given":"Ibnu Shokhibul","non-dropping-particle":"","parse-names":false,"suffix":""},{"dropping-particle":"","family":"Putra","given":"Dimas Septian Dwi","non-dropping-particle":"","parse-names":false,"suffix":""}],"container-title":"Emitor: Jurnal Teknik Elektro","id":"ITEM-1","issue":"2","issued":{"date-parts":[["2019"]]},"page":"93-97","title":"Perancangan dan Implementasi Desain Kendaraan Listrik Konsep Urban dengan Penggerak BLDC 1000 Watt","type":"article-journal","volume":"19"},"uris":["http://www.mendeley.com/documents/?uuid=6ac5f864-9767-401c-ba6f-b5e83653e676"]}],"mendeley":{"formattedCitation":"(Jatmiko et al., 2019)","plainTextFormattedCitation":"(Jatmiko et al., 2019)","previouslyFormattedCitation":"(Jatmiko et al., 2019)"},"properties":{"noteIndex":0},"schema":"https://github.com/citation-style-language/schema/raw/master/csl-citation.json"}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(Jatmiko et al., 2019)</w:t>
      </w:r>
      <w:r w:rsidR="005B328E" w:rsidRPr="00EA266C">
        <w:rPr>
          <w:rFonts w:cs="Times New Roman"/>
        </w:rPr>
        <w:fldChar w:fldCharType="end"/>
      </w:r>
      <w:r w:rsidR="005B328E" w:rsidRPr="00EA266C">
        <w:rPr>
          <w:rFonts w:cs="Times New Roman"/>
        </w:rPr>
        <w:t xml:space="preserve"> </w:t>
      </w:r>
      <w:proofErr w:type="spellStart"/>
      <w:r w:rsidRPr="00EA266C">
        <w:rPr>
          <w:rFonts w:cs="Times New Roman"/>
        </w:rPr>
        <w:t>membahas</w:t>
      </w:r>
      <w:proofErr w:type="spellEnd"/>
      <w:r w:rsidRPr="00EA266C">
        <w:rPr>
          <w:rFonts w:cs="Times New Roman"/>
        </w:rPr>
        <w:t xml:space="preserve"> </w:t>
      </w:r>
      <w:proofErr w:type="spellStart"/>
      <w:r w:rsidRPr="00EA266C">
        <w:rPr>
          <w:rFonts w:cs="Times New Roman"/>
        </w:rPr>
        <w:t>perancangan</w:t>
      </w:r>
      <w:proofErr w:type="spellEnd"/>
      <w:r w:rsidRPr="00EA266C">
        <w:rPr>
          <w:rFonts w:cs="Times New Roman"/>
        </w:rPr>
        <w:t xml:space="preserve"> </w:t>
      </w:r>
      <w:proofErr w:type="spellStart"/>
      <w:r w:rsidRPr="00EA266C">
        <w:rPr>
          <w:rFonts w:cs="Times New Roman"/>
        </w:rPr>
        <w:t>kendaraan</w:t>
      </w:r>
      <w:proofErr w:type="spellEnd"/>
      <w:r w:rsidRPr="00EA266C">
        <w:rPr>
          <w:rFonts w:cs="Times New Roman"/>
        </w:rPr>
        <w:t xml:space="preserve"> </w:t>
      </w:r>
      <w:proofErr w:type="spellStart"/>
      <w:r w:rsidRPr="00EA266C">
        <w:rPr>
          <w:rFonts w:cs="Times New Roman"/>
        </w:rPr>
        <w:t>listrik</w:t>
      </w:r>
      <w:proofErr w:type="spellEnd"/>
      <w:r w:rsidRPr="00EA266C">
        <w:rPr>
          <w:rFonts w:cs="Times New Roman"/>
        </w:rPr>
        <w:t xml:space="preserve"> </w:t>
      </w:r>
      <w:proofErr w:type="spellStart"/>
      <w:r w:rsidRPr="00EA266C">
        <w:rPr>
          <w:rFonts w:cs="Times New Roman"/>
        </w:rPr>
        <w:t>konsep</w:t>
      </w:r>
      <w:proofErr w:type="spellEnd"/>
      <w:r w:rsidRPr="00EA266C">
        <w:rPr>
          <w:rFonts w:cs="Times New Roman"/>
        </w:rPr>
        <w:t xml:space="preserve"> urban </w:t>
      </w:r>
      <w:proofErr w:type="spellStart"/>
      <w:r w:rsidRPr="00EA266C">
        <w:rPr>
          <w:rFonts w:cs="Times New Roman"/>
        </w:rPr>
        <w:t>dengan</w:t>
      </w:r>
      <w:proofErr w:type="spellEnd"/>
      <w:r w:rsidRPr="00EA266C">
        <w:rPr>
          <w:rFonts w:cs="Times New Roman"/>
        </w:rPr>
        <w:t xml:space="preserve"> </w:t>
      </w:r>
      <w:proofErr w:type="spellStart"/>
      <w:r w:rsidRPr="00EA266C">
        <w:rPr>
          <w:rFonts w:cs="Times New Roman"/>
        </w:rPr>
        <w:t>penggerak</w:t>
      </w:r>
      <w:proofErr w:type="spellEnd"/>
      <w:r w:rsidRPr="00EA266C">
        <w:rPr>
          <w:rFonts w:cs="Times New Roman"/>
        </w:rPr>
        <w:t xml:space="preserve"> BLDC 1000 W, </w:t>
      </w:r>
      <w:proofErr w:type="spellStart"/>
      <w:r w:rsidRPr="00EA266C">
        <w:rPr>
          <w:rFonts w:cs="Times New Roman"/>
        </w:rPr>
        <w:t>sedangkan</w:t>
      </w:r>
      <w:proofErr w:type="spellEnd"/>
      <w:r w:rsidRPr="00EA266C">
        <w:rPr>
          <w:rFonts w:cs="Times New Roman"/>
        </w:rPr>
        <w:t xml:space="preserve"> </w:t>
      </w:r>
      <w:r w:rsidR="005B328E" w:rsidRPr="00EA266C">
        <w:rPr>
          <w:rFonts w:cs="Times New Roman"/>
        </w:rPr>
        <w:fldChar w:fldCharType="begin" w:fldLock="1"/>
      </w:r>
      <w:r w:rsidR="005B328E" w:rsidRPr="00EA266C">
        <w:rPr>
          <w:rFonts w:cs="Times New Roman"/>
        </w:rPr>
        <w:instrText>ADDIN CSL_CITATION {"citationItems":[{"id":"ITEM-1","itemData":{"DOI":"10.29303/jppipa.v10i9.8599","ISSN":"2460-2582","abstract":"The automotive industry is witnessing a paradigm shift towards sustainable and eco-friendly transportation solutions. This project aims to contribute to this transition by converting a conventional internal combustion engine (ICE) car into an electric vehicle (EV) using a 5 kW Brushless DC (BLDC) electric motor. The conversion involves the removal of the traditional engine components and the integration of an electric propulsion system. The key components of the conversion include the BLDC motor, motor controller, battery pack, and associated power electronics. The BLDC motor is chosen for its efficiency, reliability, and compact design, making it suitable for retrofitting into existing vehicles. The motor controller manages the power supplied to the BLDC motor, ensuring optimal performance and efficiency. The project explores the challenges and solutions encountered during the conversion process, including adapting the vehicle's chassis to accommodate the new components, integrating a charging system, and addressing safety considerations. Additionally, efforts are made to optimize the overall weight distribution and maintain the vehicle's original handling characteristics. Performance testing is conducted to evaluate the acceleration, top speed, and overall efficiency of the converted electric vehicle. The results are compared with the original performance specifications of the conventional car to assess the success of the conversion. This project not only showcases the technical feasibility of converting conventional cars to electric vehicles but also highlights the environmental benefits associated with reducing reliance on fossil fuels. The findings contribute valuable insights to the growing field of electric vehicle conversions and promote sustainable transportation solutions.","author":[{"dropping-particle":"","family":"Zainuri","given":"Fuad","non-dropping-particle":"","parse-names":false,"suffix":""},{"dropping-particle":"","family":"Danardono A.S","given":"Danardono A.S","non-dropping-particle":"","parse-names":false,"suffix":""},{"dropping-particle":"","family":"Adhitya","given":"M.","non-dropping-particle":"","parse-names":false,"suffix":""},{"dropping-particle":"","family":"Subarkah","given":"R.","non-dropping-particle":"","parse-names":false,"suffix":""},{"dropping-particle":"","family":"Filzi","given":"Rahman","non-dropping-particle":"","parse-names":false,"suffix":""},{"dropping-particle":"","family":"Rahmiati","given":"Tia","non-dropping-particle":"","parse-names":false,"suffix":""},{"dropping-particle":"","family":"Tullah","given":"M. Hidayat","non-dropping-particle":"","parse-names":false,"suffix":""},{"dropping-particle":"","family":"Prasetya","given":"Sonki","non-dropping-particle":"","parse-names":false,"suffix":""},{"dropping-particle":"","family":"Nova","given":"Rahmat","non-dropping-particle":"","parse-names":false,"suffix":""},{"dropping-particle":"","family":"Todaru","given":"M.","non-dropping-particle":"","parse-names":false,"suffix":""},{"dropping-particle":"","family":"Ridwan","given":"M.","non-dropping-particle":"","parse-names":false,"suffix":""}],"container-title":"Jurnal Penelitian Pendidikan IPA","id":"ITEM-1","issue":"9","issued":{"date-parts":[["2024"]]},"page":"6703-6708","title":"Analytical Conversion of Conventional Car to Electric Vehicle Using 5KW BLDC Electric Motor","type":"article-journal","volume":"10"},"uris":["http://www.mendeley.com/documents/?uuid=ea6ab2af-076a-4e4f-a1ab-295c0a93e8cc"]}],"mendeley":{"formattedCitation":"(Zainuri et al., 2024)","plainTextFormattedCitation":"(Zainuri et al., 2024)","previouslyFormattedCitation":"(Zainuri et al., 2024)"},"properties":{"noteIndex":0},"schema":"https://github.com/citation-style-language/schema/raw/master/csl-citation.json"}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(Zainuri et al., 2024)</w:t>
      </w:r>
      <w:r w:rsidR="005B328E" w:rsidRPr="00EA266C">
        <w:rPr>
          <w:rFonts w:cs="Times New Roman"/>
        </w:rPr>
        <w:fldChar w:fldCharType="end"/>
      </w:r>
      <w:r w:rsidR="005B328E" w:rsidRPr="00EA266C">
        <w:rPr>
          <w:rFonts w:cs="Times New Roman"/>
        </w:rPr>
        <w:t xml:space="preserve"> </w:t>
      </w:r>
      <w:proofErr w:type="spellStart"/>
      <w:r w:rsidRPr="00EA266C">
        <w:rPr>
          <w:rFonts w:cs="Times New Roman"/>
        </w:rPr>
        <w:t>membahas</w:t>
      </w:r>
      <w:proofErr w:type="spellEnd"/>
      <w:r w:rsidRPr="00EA266C">
        <w:rPr>
          <w:rFonts w:cs="Times New Roman"/>
        </w:rPr>
        <w:t xml:space="preserve"> </w:t>
      </w:r>
      <w:proofErr w:type="spellStart"/>
      <w:r w:rsidRPr="00EA266C">
        <w:rPr>
          <w:rFonts w:cs="Times New Roman"/>
        </w:rPr>
        <w:t>konversi</w:t>
      </w:r>
      <w:proofErr w:type="spellEnd"/>
      <w:r w:rsidRPr="00EA266C">
        <w:rPr>
          <w:rFonts w:cs="Times New Roman"/>
        </w:rPr>
        <w:t xml:space="preserve"> </w:t>
      </w:r>
      <w:proofErr w:type="spellStart"/>
      <w:r w:rsidRPr="00EA266C">
        <w:rPr>
          <w:rFonts w:cs="Times New Roman"/>
        </w:rPr>
        <w:t>kendaraan</w:t>
      </w:r>
      <w:proofErr w:type="spellEnd"/>
      <w:r w:rsidRPr="00EA266C">
        <w:rPr>
          <w:rFonts w:cs="Times New Roman"/>
        </w:rPr>
        <w:t xml:space="preserve"> </w:t>
      </w:r>
      <w:proofErr w:type="spellStart"/>
      <w:r w:rsidRPr="00EA266C">
        <w:rPr>
          <w:rFonts w:cs="Times New Roman"/>
        </w:rPr>
        <w:t>konvensional</w:t>
      </w:r>
      <w:proofErr w:type="spellEnd"/>
      <w:r w:rsidRPr="00EA266C">
        <w:rPr>
          <w:rFonts w:cs="Times New Roman"/>
        </w:rPr>
        <w:t xml:space="preserve"> </w:t>
      </w:r>
      <w:proofErr w:type="spellStart"/>
      <w:r w:rsidRPr="00EA266C">
        <w:rPr>
          <w:rFonts w:cs="Times New Roman"/>
        </w:rPr>
        <w:t>menjadi</w:t>
      </w:r>
      <w:proofErr w:type="spellEnd"/>
      <w:r w:rsidRPr="00EA266C">
        <w:rPr>
          <w:rFonts w:cs="Times New Roman"/>
        </w:rPr>
        <w:t xml:space="preserve"> </w:t>
      </w:r>
      <w:proofErr w:type="spellStart"/>
      <w:r w:rsidRPr="00EA266C">
        <w:rPr>
          <w:rFonts w:cs="Times New Roman"/>
        </w:rPr>
        <w:t>kendaraan</w:t>
      </w:r>
      <w:proofErr w:type="spellEnd"/>
      <w:r w:rsidRPr="00EA266C">
        <w:rPr>
          <w:rFonts w:cs="Times New Roman"/>
        </w:rPr>
        <w:t xml:space="preserve"> </w:t>
      </w:r>
      <w:proofErr w:type="spellStart"/>
      <w:r w:rsidRPr="00EA266C">
        <w:rPr>
          <w:rFonts w:cs="Times New Roman"/>
        </w:rPr>
        <w:t>listrik</w:t>
      </w:r>
      <w:proofErr w:type="spellEnd"/>
      <w:r w:rsidRPr="00EA266C">
        <w:rPr>
          <w:rFonts w:cs="Times New Roman"/>
        </w:rPr>
        <w:t xml:space="preserve"> </w:t>
      </w:r>
      <w:proofErr w:type="spellStart"/>
      <w:r w:rsidRPr="00EA266C">
        <w:rPr>
          <w:rFonts w:cs="Times New Roman"/>
        </w:rPr>
        <w:t>menggunakan</w:t>
      </w:r>
      <w:proofErr w:type="spellEnd"/>
      <w:r w:rsidRPr="00EA266C">
        <w:rPr>
          <w:rFonts w:cs="Times New Roman"/>
        </w:rPr>
        <w:t xml:space="preserve"> motor BLDC 5 kW. </w:t>
      </w:r>
      <w:r w:rsidR="005B328E" w:rsidRPr="00EA266C">
        <w:rPr>
          <w:rFonts w:cs="Times New Roman"/>
        </w:rPr>
        <w:fldChar w:fldCharType="begin" w:fldLock="1"/>
      </w:r>
      <w:r w:rsidR="005B328E" w:rsidRPr="00EA266C">
        <w:rPr>
          <w:rFonts w:cs="Times New Roman"/>
        </w:rPr>
        <w:instrText>ADDIN CSL_CITATION {"citationItems":[{"id":"ITEM-1","itemData":{"author":[{"dropping-particle":"","family":"Mulyadi","given":"Adi","non-dropping-particle":"","parse-names":false,"suffix":""},{"dropping-particle":"","family":"Roisul A","given":"Muhammad Zainal","non-dropping-particle":"","parse-names":false,"suffix":""},{"dropping-particle":"","family":"Kaloko","given":"Bambang Sri","non-dropping-particle":"","parse-names":false,"suffix":""},{"dropping-particle":"","family":"Lestari","given":"Riska Fita","non-dropping-particle":"","parse-names":false,"suffix":""},{"dropping-particle":"","family":"Gozali","given":"R.B.Moch","non-dropping-particle":"","parse-names":false,"suffix":""},{"dropping-particle":"","family":"Suprihadi","given":"","non-dropping-particle":"","parse-names":false,"suffix":""}],"id":"ITEM-1","issued":{"date-parts":[["2023"]]},"title":"Analisis Efisiensi Kinerja Motor BLDC Menggunakan Metode Kontrol Sliding Mode Observer PI","type":"article-journal"},"uris":["http://www.mendeley.com/documents/?uuid=14a56ce6-d7b3-4516-a468-91db4dc34c6c"]}],"mendeley":{"formattedCitation":"(Mulyadi et al., 2023)","plainTextFormattedCitation":"(Mulyadi et al., 2023)","previouslyFormattedCitation":"(Mulyadi et al., 2023)"},"properties":{"noteIndex":0},"schema":"https://github.com/citation-style-language/schema/raw/master/csl-citation.json"}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(Mulyadi et al., 2023)</w:t>
      </w:r>
      <w:r w:rsidR="005B328E" w:rsidRPr="00EA266C">
        <w:rPr>
          <w:rFonts w:cs="Times New Roman"/>
        </w:rPr>
        <w:fldChar w:fldCharType="end"/>
      </w:r>
      <w:r w:rsidR="005B328E" w:rsidRPr="00EA266C">
        <w:rPr>
          <w:rFonts w:cs="Times New Roman"/>
        </w:rPr>
        <w:t xml:space="preserve"> </w:t>
      </w:r>
      <w:proofErr w:type="spellStart"/>
      <w:r w:rsidRPr="00EA266C">
        <w:rPr>
          <w:rFonts w:cs="Times New Roman"/>
        </w:rPr>
        <w:t>meneliti</w:t>
      </w:r>
      <w:proofErr w:type="spellEnd"/>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w:t>
      </w:r>
      <w:proofErr w:type="spellStart"/>
      <w:r w:rsidRPr="00EA266C">
        <w:rPr>
          <w:rFonts w:cs="Times New Roman"/>
        </w:rPr>
        <w:t>kinerja</w:t>
      </w:r>
      <w:proofErr w:type="spellEnd"/>
      <w:r w:rsidRPr="00EA266C">
        <w:rPr>
          <w:rFonts w:cs="Times New Roman"/>
        </w:rPr>
        <w:t xml:space="preserve"> motor BLDC </w:t>
      </w:r>
      <w:proofErr w:type="spellStart"/>
      <w:r w:rsidRPr="00EA266C">
        <w:rPr>
          <w:rFonts w:cs="Times New Roman"/>
        </w:rPr>
        <w:t>berbasis</w:t>
      </w:r>
      <w:proofErr w:type="spellEnd"/>
      <w:r w:rsidRPr="00EA266C">
        <w:rPr>
          <w:rFonts w:cs="Times New Roman"/>
        </w:rPr>
        <w:t xml:space="preserve"> </w:t>
      </w:r>
      <w:proofErr w:type="spellStart"/>
      <w:r w:rsidRPr="00EA266C">
        <w:rPr>
          <w:rFonts w:cs="Times New Roman"/>
        </w:rPr>
        <w:t>kontrol</w:t>
      </w:r>
      <w:proofErr w:type="spellEnd"/>
      <w:r w:rsidRPr="00EA266C">
        <w:rPr>
          <w:rFonts w:cs="Times New Roman"/>
        </w:rPr>
        <w:t xml:space="preserve"> SMO-PI, dan </w:t>
      </w:r>
      <w:r w:rsidR="005B328E" w:rsidRPr="00EA266C">
        <w:rPr>
          <w:rFonts w:cs="Times New Roman"/>
        </w:rPr>
        <w:fldChar w:fldCharType="begin" w:fldLock="1"/>
      </w:r>
      <w:r w:rsidR="005B328E" w:rsidRPr="00EA266C">
        <w:rPr>
          <w:rFonts w:cs="Times New Roman"/>
        </w:rPr>
        <w:instrText>ADDIN CSL_CITATION {"citationItems":[{"id":"ITEM-1","itemData":{"DOI":"10.52626/joge.v","ISSN":"2964-2655","abstract":"The main challenge faced by many countries is the limited fossil fuels due to the dwindling supply of fuel oil. Indonesia itself faces serious problems in providing sufficient fuel, even having to import from other countries, which can have a negative impact on the energy needs of its growing population. To overcome this problem, the use of renewable energy sources is a very relevant alternative solution. Renewable energy needs to be expanded, especially with the increasing price of fuel. One of the most prominent examples is the use of electrical energy. Electric motors have become a major focus in the development of electric vehicle technology and various industrial applications. One type of electric motor that is increasingly popular is the BLDC motor. The use of inefficient BLDC motors can cause significant energy waste, one of the factors that affects the design of BLDC motors is the winding configuration. This study aims to improve the performance of the 2kW electric motor dynamo to meet government regulations on electric vehicle conversion standards. BLDC motors are vital components in various industrial and transportation applications due to their high efficiency. This study focuses on the analysis of the BLDC motor winding configuration to achieve optimal energy efficiency by developing existing products. This study conducted simulations using Ansys Motor-CAD and performance tests were carried out under various load conditions. The results of the study showed an increase in efficiency from 82% to 87% and motor torque through variations in the winding configuration was obtained from 42 Nm to 54 Nm according to the results of the traction analysis of 44 Nm. This is expected to support the development of electric vehicles such as electric scooters.","author":[{"dropping-particle":"","family":"Putranto","given":"Rifki Dwi","non-dropping-particle":"","parse-names":false,"suffix":""},{"dropping-particle":"","family":"Fitrah","given":"Rifansyah","non-dropping-particle":"","parse-names":false,"suffix":""},{"dropping-particle":"","family":"Sukino","given":"Haichal","non-dropping-particle":"","parse-names":false,"suffix":""}],"container-title":"Journal Geuthee of Engineering and Energy (JOGE)","id":"ITEM-1","issue":"1","issued":{"date-parts":[["2025"]]},"page":"8-16","title":"Rancang bangun motor BLDC 2 kw untuk kendaraan listrik e-scooter sesuai standar konversi sepeda listrik Indonesia","type":"article-journal","volume":"4"},"uris":["http://www.mendeley.com/documents/?uuid=000173fc-c126-4f31-8d66-954373f9e841"]}],"mendeley":{"formattedCitation":"(Putranto et al., 2025)","plainTextFormattedCitation":"(Putranto et al., 2025)","previouslyFormattedCitation":"(Putranto et al., 2025)"},"properties":{"noteIndex":0},"schema":"https://github.com/citation-style-language/schema/raw/master/csl-citation.json"}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(Putranto et al., 2025)</w:t>
      </w:r>
      <w:r w:rsidR="005B328E" w:rsidRPr="00EA266C">
        <w:rPr>
          <w:rFonts w:cs="Times New Roman"/>
        </w:rPr>
        <w:fldChar w:fldCharType="end"/>
      </w:r>
      <w:r w:rsidR="005B328E" w:rsidRPr="00EA266C">
        <w:rPr>
          <w:rFonts w:cs="Times New Roman"/>
        </w:rPr>
        <w:t xml:space="preserve"> </w:t>
      </w:r>
      <w:proofErr w:type="spellStart"/>
      <w:r w:rsidRPr="00EA266C">
        <w:rPr>
          <w:rFonts w:cs="Times New Roman"/>
        </w:rPr>
        <w:t>membahas</w:t>
      </w:r>
      <w:proofErr w:type="spellEnd"/>
      <w:r w:rsidRPr="00EA266C">
        <w:rPr>
          <w:rFonts w:cs="Times New Roman"/>
        </w:rPr>
        <w:t xml:space="preserve"> </w:t>
      </w:r>
      <w:proofErr w:type="spellStart"/>
      <w:r w:rsidRPr="00EA266C">
        <w:rPr>
          <w:rFonts w:cs="Times New Roman"/>
        </w:rPr>
        <w:t>implementasi</w:t>
      </w:r>
      <w:proofErr w:type="spellEnd"/>
      <w:r w:rsidRPr="00EA266C">
        <w:rPr>
          <w:rFonts w:cs="Times New Roman"/>
        </w:rPr>
        <w:t xml:space="preserve"> motor BLDC 2 kW pada kendaraan listrik ringan. Meskipun demikian, penelitian yang secara spesifik </w:t>
      </w:r>
      <w:proofErr w:type="spellStart"/>
      <w:r w:rsidRPr="00EA266C">
        <w:rPr>
          <w:rFonts w:cs="Times New Roman"/>
        </w:rPr>
        <w:t>mengukur</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r w:rsidR="00204A26" w:rsidRPr="00204A26">
        <w:rPr>
          <w:rFonts w:cs="Times New Roman"/>
          <w:i/>
          <w:iCs/>
        </w:rPr>
        <w:t>controller</w:t>
      </w:r>
      <w:r w:rsidRPr="00EA266C">
        <w:rPr>
          <w:rFonts w:cs="Times New Roman"/>
        </w:rPr>
        <w:t xml:space="preserve"> motor BLDC 10 kW pada electric </w:t>
      </w:r>
      <w:r w:rsidR="00204A26" w:rsidRPr="00204A26">
        <w:rPr>
          <w:rFonts w:cs="Times New Roman"/>
          <w:i/>
          <w:iCs/>
        </w:rPr>
        <w:t>shuttle</w:t>
      </w:r>
      <w:r w:rsidRPr="00EA266C">
        <w:rPr>
          <w:rFonts w:cs="Times New Roman"/>
        </w:rPr>
        <w:t xml:space="preserve"> </w:t>
      </w:r>
      <w:r w:rsidR="00204A26" w:rsidRPr="00204A26">
        <w:rPr>
          <w:rFonts w:cs="Times New Roman"/>
          <w:i/>
          <w:iCs/>
        </w:rPr>
        <w:t>bus</w:t>
      </w:r>
      <w:r w:rsidRPr="00EA266C">
        <w:rPr>
          <w:rFonts w:cs="Times New Roman"/>
        </w:rPr>
        <w:t xml:space="preserve"> 14 seats </w:t>
      </w:r>
      <w:proofErr w:type="spellStart"/>
      <w:r w:rsidRPr="00EA266C">
        <w:rPr>
          <w:rFonts w:cs="Times New Roman"/>
        </w:rPr>
        <w:t>menggunakan</w:t>
      </w:r>
      <w:proofErr w:type="spellEnd"/>
      <w:r w:rsidRPr="00EA266C">
        <w:rPr>
          <w:rFonts w:cs="Times New Roman"/>
        </w:rPr>
        <w:t xml:space="preserve"> </w:t>
      </w:r>
      <w:r w:rsidR="00204A26" w:rsidRPr="00204A26">
        <w:rPr>
          <w:rFonts w:cs="Times New Roman"/>
          <w:i/>
          <w:iCs/>
        </w:rPr>
        <w:t>Power analyzer</w:t>
      </w:r>
      <w:r w:rsidRPr="00EA266C">
        <w:rPr>
          <w:rFonts w:cs="Times New Roman"/>
        </w:rPr>
        <w:t xml:space="preserve"> PW6001 </w:t>
      </w:r>
      <w:proofErr w:type="spellStart"/>
      <w:r w:rsidRPr="00EA266C">
        <w:rPr>
          <w:rFonts w:cs="Times New Roman"/>
        </w:rPr>
        <w:t>masih</w:t>
      </w:r>
      <w:proofErr w:type="spellEnd"/>
      <w:r w:rsidRPr="00EA266C">
        <w:rPr>
          <w:rFonts w:cs="Times New Roman"/>
        </w:rPr>
        <w:t xml:space="preserve"> </w:t>
      </w:r>
      <w:proofErr w:type="spellStart"/>
      <w:r w:rsidRPr="00EA266C">
        <w:rPr>
          <w:rFonts w:cs="Times New Roman"/>
        </w:rPr>
        <w:t>terbatas.</w:t>
      </w:r>
      <w:proofErr w:type="spellEnd"/>
    </w:p>
    <w:p w14:paraId="200D01D3" w14:textId="357437EF" w:rsidR="00347E6E" w:rsidRDefault="00000000" w:rsidP="00491A29">
      <w:pPr>
        <w:spacing w:after="0"/>
        <w:ind w:firstLine="284"/>
        <w:jc w:val="both"/>
        <w:rPr>
          <w:rFonts w:cs="Times New Roman"/>
        </w:rPr>
      </w:pPr>
      <w:proofErr w:type="spellStart"/>
      <w:r w:rsidRPr="00EA266C">
        <w:rPr>
          <w:rFonts w:cs="Times New Roman"/>
        </w:rPr>
        <w:t>Berdasarkan</w:t>
      </w:r>
      <w:proofErr w:type="spellEnd"/>
      <w:r w:rsidRPr="00EA266C">
        <w:rPr>
          <w:rFonts w:cs="Times New Roman"/>
        </w:rPr>
        <w:t xml:space="preserve"> </w:t>
      </w:r>
      <w:proofErr w:type="spellStart"/>
      <w:r w:rsidRPr="00EA266C">
        <w:rPr>
          <w:rFonts w:cs="Times New Roman"/>
        </w:rPr>
        <w:t>celah</w:t>
      </w:r>
      <w:proofErr w:type="spellEnd"/>
      <w:r w:rsidRPr="00EA266C">
        <w:rPr>
          <w:rFonts w:cs="Times New Roman"/>
        </w:rPr>
        <w:t xml:space="preserve"> </w:t>
      </w:r>
      <w:proofErr w:type="spellStart"/>
      <w:r w:rsidRPr="00EA266C">
        <w:rPr>
          <w:rFonts w:cs="Times New Roman"/>
        </w:rPr>
        <w:t>tersebut</w:t>
      </w:r>
      <w:proofErr w:type="spellEnd"/>
      <w:r w:rsidRPr="00EA266C">
        <w:rPr>
          <w:rFonts w:cs="Times New Roman"/>
        </w:rPr>
        <w:t xml:space="preserve">, </w:t>
      </w:r>
      <w:proofErr w:type="spellStart"/>
      <w:r w:rsidRPr="00EA266C">
        <w:rPr>
          <w:rFonts w:cs="Times New Roman"/>
        </w:rPr>
        <w:t>penelitian</w:t>
      </w:r>
      <w:proofErr w:type="spellEnd"/>
      <w:r w:rsidRPr="00EA266C">
        <w:rPr>
          <w:rFonts w:cs="Times New Roman"/>
        </w:rPr>
        <w:t xml:space="preserve"> </w:t>
      </w:r>
      <w:proofErr w:type="spellStart"/>
      <w:r w:rsidRPr="00EA266C">
        <w:rPr>
          <w:rFonts w:cs="Times New Roman"/>
        </w:rPr>
        <w:t>ini</w:t>
      </w:r>
      <w:proofErr w:type="spellEnd"/>
      <w:r w:rsidRPr="00EA266C">
        <w:rPr>
          <w:rFonts w:cs="Times New Roman"/>
        </w:rPr>
        <w:t xml:space="preserve"> diarahkan untuk </w:t>
      </w:r>
      <w:proofErr w:type="spellStart"/>
      <w:r w:rsidRPr="00EA266C">
        <w:rPr>
          <w:rFonts w:cs="Times New Roman"/>
        </w:rPr>
        <w:t>menganalisis</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r w:rsidR="00204A26" w:rsidRPr="00204A26">
        <w:rPr>
          <w:rFonts w:cs="Times New Roman"/>
          <w:i/>
          <w:iCs/>
        </w:rPr>
        <w:t>controller</w:t>
      </w:r>
      <w:r w:rsidRPr="00EA266C">
        <w:rPr>
          <w:rFonts w:cs="Times New Roman"/>
        </w:rPr>
        <w:t xml:space="preserve"> motor BLDC 10 kW pada Electric </w:t>
      </w:r>
      <w:r w:rsidR="00204A26" w:rsidRPr="00204A26">
        <w:rPr>
          <w:rFonts w:cs="Times New Roman"/>
          <w:i/>
          <w:iCs/>
        </w:rPr>
        <w:t>Shuttle</w:t>
      </w:r>
      <w:r w:rsidRPr="00EA266C">
        <w:rPr>
          <w:rFonts w:cs="Times New Roman"/>
        </w:rPr>
        <w:t xml:space="preserve"> </w:t>
      </w:r>
      <w:r w:rsidR="00204A26" w:rsidRPr="00204A26">
        <w:rPr>
          <w:rFonts w:cs="Times New Roman"/>
          <w:i/>
          <w:iCs/>
        </w:rPr>
        <w:t>Bus</w:t>
      </w:r>
      <w:r w:rsidRPr="00EA266C">
        <w:rPr>
          <w:rFonts w:cs="Times New Roman"/>
        </w:rPr>
        <w:t xml:space="preserve"> 14 Seats. Fokus penelitian tidak diarahkan pada performa mekanik roda atau jarak tempuh kendaraan, melainkan pada karakteristik daya listrik yang masuk dan </w:t>
      </w:r>
      <w:proofErr w:type="spellStart"/>
      <w:r w:rsidRPr="00EA266C">
        <w:rPr>
          <w:rFonts w:cs="Times New Roman"/>
        </w:rPr>
        <w:t>keluar</w:t>
      </w:r>
      <w:proofErr w:type="spellEnd"/>
      <w:r w:rsidRPr="00EA266C">
        <w:rPr>
          <w:rFonts w:cs="Times New Roman"/>
        </w:rPr>
        <w:t xml:space="preserve"> </w:t>
      </w:r>
      <w:proofErr w:type="spellStart"/>
      <w:r w:rsidRPr="00EA266C">
        <w:rPr>
          <w:rFonts w:cs="Times New Roman"/>
        </w:rPr>
        <w:t>dari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Tujuan penelitian ini adalah mengetahui nilai Pin, Pout, Ploss, dan </w:t>
      </w: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pada </w:t>
      </w:r>
      <w:proofErr w:type="spellStart"/>
      <w:r w:rsidRPr="00EA266C">
        <w:rPr>
          <w:rFonts w:cs="Times New Roman"/>
        </w:rPr>
        <w:t>variasi</w:t>
      </w:r>
      <w:proofErr w:type="spellEnd"/>
      <w:r w:rsidRPr="00EA266C">
        <w:rPr>
          <w:rFonts w:cs="Times New Roman"/>
        </w:rPr>
        <w:t xml:space="preserve"> </w:t>
      </w:r>
      <w:proofErr w:type="spellStart"/>
      <w:r w:rsidRPr="00EA266C">
        <w:rPr>
          <w:rFonts w:cs="Times New Roman"/>
        </w:rPr>
        <w:t>beban</w:t>
      </w:r>
      <w:proofErr w:type="spellEnd"/>
      <w:r w:rsidRPr="00EA266C">
        <w:rPr>
          <w:rFonts w:cs="Times New Roman"/>
        </w:rPr>
        <w:t xml:space="preserve"> kosong, beban setengah, dan beban penuh dengan kecepatan konstan 10, 20, dan 30 km/jam. Hasil penelitian diharapkan menjadi dasar evaluasi teknis untuk memahami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penyaluran</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pada </w:t>
      </w:r>
      <w:proofErr w:type="spellStart"/>
      <w:r w:rsidRPr="00EA266C">
        <w:rPr>
          <w:rFonts w:cs="Times New Roman"/>
        </w:rPr>
        <w:t>sistem</w:t>
      </w:r>
      <w:proofErr w:type="spellEnd"/>
      <w:r w:rsidRPr="00EA266C">
        <w:rPr>
          <w:rFonts w:cs="Times New Roman"/>
        </w:rPr>
        <w:t xml:space="preserve"> </w:t>
      </w:r>
      <w:proofErr w:type="spellStart"/>
      <w:r w:rsidRPr="00EA266C">
        <w:rPr>
          <w:rFonts w:cs="Times New Roman"/>
        </w:rPr>
        <w:t>propulsi</w:t>
      </w:r>
      <w:proofErr w:type="spellEnd"/>
      <w:r w:rsidRPr="00EA266C">
        <w:rPr>
          <w:rFonts w:cs="Times New Roman"/>
        </w:rPr>
        <w:t xml:space="preserve"> </w:t>
      </w:r>
      <w:proofErr w:type="spellStart"/>
      <w:r w:rsidRPr="00EA266C">
        <w:rPr>
          <w:rFonts w:cs="Times New Roman"/>
        </w:rPr>
        <w:t>kendaraan</w:t>
      </w:r>
      <w:proofErr w:type="spellEnd"/>
      <w:r w:rsidRPr="00EA266C">
        <w:rPr>
          <w:rFonts w:cs="Times New Roman"/>
        </w:rPr>
        <w:t xml:space="preserve"> </w:t>
      </w:r>
      <w:proofErr w:type="spellStart"/>
      <w:r w:rsidRPr="00EA266C">
        <w:rPr>
          <w:rFonts w:cs="Times New Roman"/>
        </w:rPr>
        <w:t>listrik</w:t>
      </w:r>
      <w:proofErr w:type="spellEnd"/>
      <w:r w:rsidRPr="00EA266C">
        <w:rPr>
          <w:rFonts w:cs="Times New Roman"/>
        </w:rPr>
        <w:t xml:space="preserve"> </w:t>
      </w:r>
      <w:proofErr w:type="spellStart"/>
      <w:r w:rsidRPr="00EA266C">
        <w:rPr>
          <w:rFonts w:cs="Times New Roman"/>
        </w:rPr>
        <w:t>skala</w:t>
      </w:r>
      <w:proofErr w:type="spellEnd"/>
      <w:r w:rsidRPr="00EA266C">
        <w:rPr>
          <w:rFonts w:cs="Times New Roman"/>
        </w:rPr>
        <w:t xml:space="preserve"> </w:t>
      </w:r>
      <w:r w:rsidR="00204A26" w:rsidRPr="00204A26">
        <w:rPr>
          <w:rFonts w:cs="Times New Roman"/>
          <w:i/>
          <w:iCs/>
        </w:rPr>
        <w:t>shuttle</w:t>
      </w:r>
      <w:r w:rsidRPr="00EA266C">
        <w:rPr>
          <w:rFonts w:cs="Times New Roman"/>
        </w:rPr>
        <w:t xml:space="preserve"> </w:t>
      </w:r>
      <w:r w:rsidR="00204A26" w:rsidRPr="00204A26">
        <w:rPr>
          <w:rFonts w:cs="Times New Roman"/>
          <w:i/>
          <w:iCs/>
        </w:rPr>
        <w:t>bus</w:t>
      </w:r>
      <w:r w:rsidRPr="00EA266C">
        <w:rPr>
          <w:rFonts w:cs="Times New Roman"/>
        </w:rPr>
        <w:t>.</w:t>
      </w:r>
    </w:p>
    <w:p w14:paraId="268E1F11" w14:textId="77777777" w:rsidR="00491A29" w:rsidRPr="00EA266C" w:rsidRDefault="00491A29" w:rsidP="00491A29">
      <w:pPr>
        <w:spacing w:after="0"/>
        <w:ind w:firstLine="284"/>
        <w:jc w:val="both"/>
        <w:rPr>
          <w:rFonts w:cs="Times New Roman"/>
        </w:rPr>
      </w:pPr>
    </w:p>
    <w:p w14:paraId="2E0BB533" w14:textId="77777777" w:rsidR="00347E6E" w:rsidRPr="00EA266C" w:rsidRDefault="00000000" w:rsidP="00204A26">
      <w:pPr>
        <w:spacing w:after="0"/>
        <w:jc w:val="both"/>
        <w:rPr>
          <w:rFonts w:cs="Times New Roman"/>
        </w:rPr>
      </w:pPr>
      <w:r w:rsidRPr="00EA266C">
        <w:rPr>
          <w:rFonts w:cs="Times New Roman"/>
          <w:b/>
        </w:rPr>
        <w:t>2. METODOLOGI</w:t>
      </w:r>
    </w:p>
    <w:p w14:paraId="12332C30" w14:textId="7E8F43E7" w:rsidR="00347E6E" w:rsidRPr="00EA266C" w:rsidRDefault="00000000" w:rsidP="00204A26">
      <w:pPr>
        <w:spacing w:after="0"/>
        <w:jc w:val="both"/>
        <w:rPr>
          <w:rFonts w:cs="Times New Roman"/>
        </w:rPr>
      </w:pPr>
      <w:r w:rsidRPr="00EA266C">
        <w:rPr>
          <w:rFonts w:cs="Times New Roman"/>
        </w:rPr>
        <w:t xml:space="preserve">Penelitian ini menggunakan pendekatan kuantitatif eksperimental melalui pengujian </w:t>
      </w:r>
      <w:proofErr w:type="spellStart"/>
      <w:r w:rsidRPr="00EA266C">
        <w:rPr>
          <w:rFonts w:cs="Times New Roman"/>
        </w:rPr>
        <w:t>langsung</w:t>
      </w:r>
      <w:proofErr w:type="spellEnd"/>
      <w:r w:rsidRPr="00EA266C">
        <w:rPr>
          <w:rFonts w:cs="Times New Roman"/>
        </w:rPr>
        <w:t xml:space="preserve"> pada Electric </w:t>
      </w:r>
      <w:r w:rsidR="00204A26" w:rsidRPr="00204A26">
        <w:rPr>
          <w:rFonts w:cs="Times New Roman"/>
          <w:i/>
          <w:iCs/>
        </w:rPr>
        <w:t>Shuttle</w:t>
      </w:r>
      <w:r w:rsidRPr="00EA266C">
        <w:rPr>
          <w:rFonts w:cs="Times New Roman"/>
        </w:rPr>
        <w:t xml:space="preserve"> </w:t>
      </w:r>
      <w:r w:rsidR="00204A26" w:rsidRPr="00204A26">
        <w:rPr>
          <w:rFonts w:cs="Times New Roman"/>
          <w:i/>
          <w:iCs/>
        </w:rPr>
        <w:t>Bus</w:t>
      </w:r>
      <w:r w:rsidRPr="00EA266C">
        <w:rPr>
          <w:rFonts w:cs="Times New Roman"/>
        </w:rPr>
        <w:t xml:space="preserve"> 14 Seats yang menggunakan motor BLDC 10 kW. Objek </w:t>
      </w:r>
      <w:proofErr w:type="spellStart"/>
      <w:r w:rsidRPr="00EA266C">
        <w:rPr>
          <w:rFonts w:cs="Times New Roman"/>
        </w:rPr>
        <w:t>utama</w:t>
      </w:r>
      <w:proofErr w:type="spellEnd"/>
      <w:r w:rsidRPr="00EA266C">
        <w:rPr>
          <w:rFonts w:cs="Times New Roman"/>
        </w:rPr>
        <w:t xml:space="preserve"> </w:t>
      </w:r>
      <w:proofErr w:type="spellStart"/>
      <w:r w:rsidRPr="00EA266C">
        <w:rPr>
          <w:rFonts w:cs="Times New Roman"/>
        </w:rPr>
        <w:t>penelitian</w:t>
      </w:r>
      <w:proofErr w:type="spellEnd"/>
      <w:r w:rsidRPr="00EA266C">
        <w:rPr>
          <w:rFonts w:cs="Times New Roman"/>
        </w:rPr>
        <w:t xml:space="preserve"> </w:t>
      </w:r>
      <w:proofErr w:type="spellStart"/>
      <w:r w:rsidRPr="00EA266C">
        <w:rPr>
          <w:rFonts w:cs="Times New Roman"/>
        </w:rPr>
        <w:t>adalah</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motor BLDC, </w:t>
      </w:r>
      <w:proofErr w:type="spellStart"/>
      <w:r w:rsidRPr="00EA266C">
        <w:rPr>
          <w:rFonts w:cs="Times New Roman"/>
        </w:rPr>
        <w:t>sedangkan</w:t>
      </w:r>
      <w:proofErr w:type="spellEnd"/>
      <w:r w:rsidRPr="00EA266C">
        <w:rPr>
          <w:rFonts w:cs="Times New Roman"/>
        </w:rPr>
        <w:t xml:space="preserve"> parameter yang dianalisis adalah daya input, daya output, rugi </w:t>
      </w:r>
      <w:proofErr w:type="spellStart"/>
      <w:r w:rsidRPr="00EA266C">
        <w:rPr>
          <w:rFonts w:cs="Times New Roman"/>
        </w:rPr>
        <w:t>daya</w:t>
      </w:r>
      <w:proofErr w:type="spellEnd"/>
      <w:r w:rsidRPr="00EA266C">
        <w:rPr>
          <w:rFonts w:cs="Times New Roman"/>
        </w:rPr>
        <w:t xml:space="preserve">, dan </w:t>
      </w: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Pemilihan metode eksperimen dilakukan karena penelitian bertujuan memperoleh data aktual dari sistem penggerak, bukan hanya estimasi teoritis atau simulasi. </w:t>
      </w:r>
      <w:proofErr w:type="spellStart"/>
      <w:r w:rsidRPr="00EA266C">
        <w:rPr>
          <w:rFonts w:cs="Times New Roman"/>
        </w:rPr>
        <w:t>Pendekatan</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proofErr w:type="spellStart"/>
      <w:r w:rsidRPr="00EA266C">
        <w:rPr>
          <w:rFonts w:cs="Times New Roman"/>
        </w:rPr>
        <w:t>dipilih</w:t>
      </w:r>
      <w:proofErr w:type="spellEnd"/>
      <w:r w:rsidRPr="00EA266C">
        <w:rPr>
          <w:rFonts w:cs="Times New Roman"/>
        </w:rPr>
        <w:t xml:space="preserve"> </w:t>
      </w:r>
      <w:proofErr w:type="spellStart"/>
      <w:r w:rsidRPr="00EA266C">
        <w:rPr>
          <w:rFonts w:cs="Times New Roman"/>
        </w:rPr>
        <w:t>karena</w:t>
      </w:r>
      <w:proofErr w:type="spellEnd"/>
      <w:r w:rsidRPr="00EA266C">
        <w:rPr>
          <w:rFonts w:cs="Times New Roman"/>
        </w:rPr>
        <w:t xml:space="preserve"> </w:t>
      </w:r>
      <w:proofErr w:type="spellStart"/>
      <w:r w:rsidRPr="00EA266C">
        <w:rPr>
          <w:rFonts w:cs="Times New Roman"/>
        </w:rPr>
        <w:t>sesuai</w:t>
      </w:r>
      <w:proofErr w:type="spellEnd"/>
      <w:r w:rsidRPr="00EA266C">
        <w:rPr>
          <w:rFonts w:cs="Times New Roman"/>
        </w:rPr>
        <w:t xml:space="preserve"> untuk mengevaluasi perbedaan antara </w:t>
      </w:r>
      <w:proofErr w:type="spellStart"/>
      <w:r w:rsidRPr="00EA266C">
        <w:rPr>
          <w:rFonts w:cs="Times New Roman"/>
        </w:rPr>
        <w:t>daya</w:t>
      </w:r>
      <w:proofErr w:type="spellEnd"/>
      <w:r w:rsidRPr="00EA266C">
        <w:rPr>
          <w:rFonts w:cs="Times New Roman"/>
        </w:rPr>
        <w:t xml:space="preserve"> yang </w:t>
      </w:r>
      <w:proofErr w:type="spellStart"/>
      <w:r w:rsidRPr="00EA266C">
        <w:rPr>
          <w:rFonts w:cs="Times New Roman"/>
        </w:rPr>
        <w:t>diterima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dari</w:t>
      </w:r>
      <w:proofErr w:type="spellEnd"/>
      <w:r w:rsidRPr="00EA266C">
        <w:rPr>
          <w:rFonts w:cs="Times New Roman"/>
        </w:rPr>
        <w:t xml:space="preserve"> </w:t>
      </w:r>
      <w:proofErr w:type="spellStart"/>
      <w:r w:rsidRPr="00EA266C">
        <w:rPr>
          <w:rFonts w:cs="Times New Roman"/>
        </w:rPr>
        <w:t>sumber</w:t>
      </w:r>
      <w:proofErr w:type="spellEnd"/>
      <w:r w:rsidRPr="00EA266C">
        <w:rPr>
          <w:rFonts w:cs="Times New Roman"/>
        </w:rPr>
        <w:t xml:space="preserve"> </w:t>
      </w:r>
      <w:proofErr w:type="spellStart"/>
      <w:r w:rsidRPr="00EA266C">
        <w:rPr>
          <w:rFonts w:cs="Times New Roman"/>
        </w:rPr>
        <w:t>baterai</w:t>
      </w:r>
      <w:proofErr w:type="spellEnd"/>
      <w:r w:rsidRPr="00EA266C">
        <w:rPr>
          <w:rFonts w:cs="Times New Roman"/>
        </w:rPr>
        <w:t xml:space="preserve"> dan daya yang diteruskan menuju motor.</w:t>
      </w:r>
    </w:p>
    <w:p w14:paraId="5032EBED" w14:textId="77777777" w:rsidR="00347E6E" w:rsidRPr="00EA266C" w:rsidRDefault="00000000" w:rsidP="00204A26">
      <w:pPr>
        <w:spacing w:after="0"/>
        <w:jc w:val="both"/>
        <w:rPr>
          <w:rFonts w:cs="Times New Roman"/>
        </w:rPr>
      </w:pPr>
      <w:r w:rsidRPr="00EA266C">
        <w:rPr>
          <w:rFonts w:cs="Times New Roman"/>
          <w:b/>
        </w:rPr>
        <w:t>2.1. ALAT DAN BAHAN</w:t>
      </w:r>
    </w:p>
    <w:p w14:paraId="4C91CFAB" w14:textId="2B296A6E" w:rsidR="00347E6E" w:rsidRPr="00EA266C" w:rsidRDefault="00000000" w:rsidP="00491A29">
      <w:pPr>
        <w:spacing w:after="0"/>
        <w:ind w:firstLine="284"/>
        <w:jc w:val="both"/>
        <w:rPr>
          <w:rFonts w:cs="Times New Roman"/>
        </w:rPr>
      </w:pPr>
      <w:r w:rsidRPr="00EA266C">
        <w:rPr>
          <w:rFonts w:cs="Times New Roman"/>
        </w:rPr>
        <w:lastRenderedPageBreak/>
        <w:t xml:space="preserve">Alat utama yang digunakan dalam </w:t>
      </w:r>
      <w:proofErr w:type="spellStart"/>
      <w:r w:rsidRPr="00EA266C">
        <w:rPr>
          <w:rFonts w:cs="Times New Roman"/>
        </w:rPr>
        <w:t>penelitian</w:t>
      </w:r>
      <w:proofErr w:type="spellEnd"/>
      <w:r w:rsidRPr="00EA266C">
        <w:rPr>
          <w:rFonts w:cs="Times New Roman"/>
        </w:rPr>
        <w:t xml:space="preserve"> </w:t>
      </w:r>
      <w:proofErr w:type="spellStart"/>
      <w:r w:rsidRPr="00EA266C">
        <w:rPr>
          <w:rFonts w:cs="Times New Roman"/>
        </w:rPr>
        <w:t>meliputi</w:t>
      </w:r>
      <w:proofErr w:type="spellEnd"/>
      <w:r w:rsidRPr="00EA266C">
        <w:rPr>
          <w:rFonts w:cs="Times New Roman"/>
        </w:rPr>
        <w:t xml:space="preserve"> Electric </w:t>
      </w:r>
      <w:r w:rsidR="00204A26" w:rsidRPr="00204A26">
        <w:rPr>
          <w:rFonts w:cs="Times New Roman"/>
          <w:i/>
          <w:iCs/>
        </w:rPr>
        <w:t>Shuttle</w:t>
      </w:r>
      <w:r w:rsidRPr="00EA266C">
        <w:rPr>
          <w:rFonts w:cs="Times New Roman"/>
        </w:rPr>
        <w:t xml:space="preserve"> </w:t>
      </w:r>
      <w:r w:rsidR="00204A26" w:rsidRPr="00204A26">
        <w:rPr>
          <w:rFonts w:cs="Times New Roman"/>
          <w:i/>
          <w:iCs/>
        </w:rPr>
        <w:t>Bus</w:t>
      </w:r>
      <w:r w:rsidRPr="00EA266C">
        <w:rPr>
          <w:rFonts w:cs="Times New Roman"/>
        </w:rPr>
        <w:t xml:space="preserve"> 14 Seats, </w:t>
      </w:r>
      <w:r w:rsidR="00204A26" w:rsidRPr="00204A26">
        <w:rPr>
          <w:rFonts w:cs="Times New Roman"/>
          <w:i/>
          <w:iCs/>
        </w:rPr>
        <w:t>controller</w:t>
      </w:r>
      <w:r w:rsidRPr="00EA266C">
        <w:rPr>
          <w:rFonts w:cs="Times New Roman"/>
        </w:rPr>
        <w:t xml:space="preserve"> motor BLDC 10 kW, baterai kendaraan </w:t>
      </w:r>
      <w:proofErr w:type="spellStart"/>
      <w:r w:rsidRPr="00EA266C">
        <w:rPr>
          <w:rFonts w:cs="Times New Roman"/>
        </w:rPr>
        <w:t>sebagai</w:t>
      </w:r>
      <w:proofErr w:type="spellEnd"/>
      <w:r w:rsidRPr="00EA266C">
        <w:rPr>
          <w:rFonts w:cs="Times New Roman"/>
        </w:rPr>
        <w:t xml:space="preserve"> </w:t>
      </w:r>
      <w:proofErr w:type="spellStart"/>
      <w:r w:rsidRPr="00EA266C">
        <w:rPr>
          <w:rFonts w:cs="Times New Roman"/>
        </w:rPr>
        <w:t>sumber</w:t>
      </w:r>
      <w:proofErr w:type="spellEnd"/>
      <w:r w:rsidRPr="00EA266C">
        <w:rPr>
          <w:rFonts w:cs="Times New Roman"/>
        </w:rPr>
        <w:t xml:space="preserve"> </w:t>
      </w:r>
      <w:proofErr w:type="spellStart"/>
      <w:r w:rsidRPr="00EA266C">
        <w:rPr>
          <w:rFonts w:cs="Times New Roman"/>
        </w:rPr>
        <w:t>energi</w:t>
      </w:r>
      <w:proofErr w:type="spellEnd"/>
      <w:r w:rsidRPr="00EA266C">
        <w:rPr>
          <w:rFonts w:cs="Times New Roman"/>
        </w:rPr>
        <w:t xml:space="preserve">, </w:t>
      </w:r>
      <w:r w:rsidR="00204A26" w:rsidRPr="00204A26">
        <w:rPr>
          <w:rFonts w:cs="Times New Roman"/>
          <w:i/>
          <w:iCs/>
        </w:rPr>
        <w:t>Power analyzer</w:t>
      </w:r>
      <w:r w:rsidRPr="00EA266C">
        <w:rPr>
          <w:rFonts w:cs="Times New Roman"/>
        </w:rPr>
        <w:t xml:space="preserve"> PW6001, dan chassis dynamometer. </w:t>
      </w:r>
      <w:r w:rsidR="00204A26" w:rsidRPr="00204A26">
        <w:rPr>
          <w:rFonts w:cs="Times New Roman"/>
          <w:i/>
          <w:iCs/>
        </w:rPr>
        <w:t>Power analyzer</w:t>
      </w:r>
      <w:r w:rsidRPr="00EA266C">
        <w:rPr>
          <w:rFonts w:cs="Times New Roman"/>
        </w:rPr>
        <w:t xml:space="preserve"> PW6001 </w:t>
      </w:r>
      <w:proofErr w:type="spellStart"/>
      <w:r w:rsidRPr="00EA266C">
        <w:rPr>
          <w:rFonts w:cs="Times New Roman"/>
        </w:rPr>
        <w:t>digunakan</w:t>
      </w:r>
      <w:proofErr w:type="spellEnd"/>
      <w:r w:rsidRPr="00EA266C">
        <w:rPr>
          <w:rFonts w:cs="Times New Roman"/>
        </w:rPr>
        <w:t xml:space="preserve"> </w:t>
      </w:r>
      <w:proofErr w:type="spellStart"/>
      <w:r w:rsidRPr="00EA266C">
        <w:rPr>
          <w:rFonts w:cs="Times New Roman"/>
        </w:rPr>
        <w:t>sebagai</w:t>
      </w:r>
      <w:proofErr w:type="spellEnd"/>
      <w:r w:rsidRPr="00EA266C">
        <w:rPr>
          <w:rFonts w:cs="Times New Roman"/>
        </w:rPr>
        <w:t xml:space="preserve"> instrumen utama untuk merekam data listrik pada jalur input dan output </w:t>
      </w:r>
      <w:r w:rsidR="00204A26" w:rsidRPr="00204A26">
        <w:rPr>
          <w:rFonts w:cs="Times New Roman"/>
          <w:i/>
          <w:iCs/>
        </w:rPr>
        <w:t>controller</w:t>
      </w:r>
      <w:r w:rsidRPr="00EA266C">
        <w:rPr>
          <w:rFonts w:cs="Times New Roman"/>
        </w:rPr>
        <w:t xml:space="preserve">, </w:t>
      </w:r>
      <w:proofErr w:type="spellStart"/>
      <w:r w:rsidRPr="00EA266C">
        <w:rPr>
          <w:rFonts w:cs="Times New Roman"/>
        </w:rPr>
        <w:t>khususnya</w:t>
      </w:r>
      <w:proofErr w:type="spellEnd"/>
      <w:r w:rsidRPr="00EA266C">
        <w:rPr>
          <w:rFonts w:cs="Times New Roman"/>
        </w:rPr>
        <w:t xml:space="preserve"> Pin, Pout, Ploss, dan </w:t>
      </w:r>
      <w:proofErr w:type="spellStart"/>
      <w:r w:rsidRPr="00EA266C">
        <w:rPr>
          <w:rFonts w:cs="Times New Roman"/>
        </w:rPr>
        <w:t>efisiensi</w:t>
      </w:r>
      <w:proofErr w:type="spellEnd"/>
      <w:r w:rsidR="008D4724" w:rsidRPr="00EA266C">
        <w:rPr>
          <w:rFonts w:cs="Times New Roman"/>
        </w:rPr>
        <w:t xml:space="preserve"> </w:t>
      </w:r>
      <w:r w:rsidR="008D4724" w:rsidRPr="00EA266C">
        <w:rPr>
          <w:rFonts w:cs="Times New Roman"/>
        </w:rPr>
        <w:fldChar w:fldCharType="begin" w:fldLock="1"/>
      </w:r>
      <w:r w:rsidR="008D4724" w:rsidRPr="00EA266C">
        <w:rPr>
          <w:rFonts w:cs="Times New Roman"/>
        </w:rPr>
        <w:instrText>ADDIN CSL_CITATION {"citationItems":[{"id":"ITEM-1","itemData":{"author":[{"dropping-particle":"","family":"CORPORATION","given":"HIOKI E.E.","non-dropping-particle":"","parse-names":false,"suffix":""}],"id":"ITEM-1","issued":{"date-parts":[["2024"]]},"title":"Improve Power Conversion Efficiency","type":"article-journal"},"uris":["http://www.mendeley.com/documents/?uuid=1e3ce720-d1e1-4ad0-b22a-844d6b36eba7"]}],"mendeley":{"formattedCitation":"(CORPORATION, 2024)","plainTextFormattedCitation":"(CORPORATION, 2024)","previouslyFormattedCitation":"(CORPORATION, 2024)"},"properties":{"noteIndex":0},"schema":"https://github.com/citation-style-language/schema/raw/master/csl-citation.json"}</w:instrText>
      </w:r>
      <w:r w:rsidR="008D4724" w:rsidRPr="00EA266C">
        <w:rPr>
          <w:rFonts w:cs="Times New Roman"/>
        </w:rPr>
        <w:fldChar w:fldCharType="separate"/>
      </w:r>
      <w:r w:rsidR="008D4724" w:rsidRPr="00EA266C">
        <w:rPr>
          <w:rFonts w:cs="Times New Roman"/>
          <w:noProof/>
        </w:rPr>
        <w:t>(CORPORATION, 2024)</w:t>
      </w:r>
      <w:r w:rsidR="008D4724" w:rsidRPr="00EA266C">
        <w:rPr>
          <w:rFonts w:cs="Times New Roman"/>
        </w:rPr>
        <w:fldChar w:fldCharType="end"/>
      </w:r>
      <w:r w:rsidRPr="00EA266C">
        <w:rPr>
          <w:rFonts w:cs="Times New Roman"/>
        </w:rPr>
        <w:t xml:space="preserve">. Chassis dynamometer digunakan sebagai alat bantu pengondisian kecepatan agar kendaraan dapat diuji pada kecepatan konstan 10, 20, dan 30 km/jam. Data dynamometer tidak dijadikan variabel utama, karena penelitian difokuskan pada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proofErr w:type="spellStart"/>
      <w:r w:rsidRPr="00EA266C">
        <w:rPr>
          <w:rFonts w:cs="Times New Roman"/>
        </w:rPr>
        <w:t>listrik</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berdasarkan</w:t>
      </w:r>
      <w:proofErr w:type="spellEnd"/>
      <w:r w:rsidRPr="00EA266C">
        <w:rPr>
          <w:rFonts w:cs="Times New Roman"/>
        </w:rPr>
        <w:t xml:space="preserve"> </w:t>
      </w:r>
      <w:proofErr w:type="spellStart"/>
      <w:r w:rsidRPr="00EA266C">
        <w:rPr>
          <w:rFonts w:cs="Times New Roman"/>
        </w:rPr>
        <w:t>pembacaan</w:t>
      </w:r>
      <w:proofErr w:type="spellEnd"/>
      <w:r w:rsidRPr="00EA266C">
        <w:rPr>
          <w:rFonts w:cs="Times New Roman"/>
        </w:rPr>
        <w:t xml:space="preserve"> PW6001.</w:t>
      </w:r>
    </w:p>
    <w:p w14:paraId="10D8B488" w14:textId="01584372" w:rsidR="00347E6E" w:rsidRPr="00EA266C" w:rsidRDefault="00000000" w:rsidP="00491A29">
      <w:pPr>
        <w:spacing w:after="0"/>
        <w:ind w:firstLine="284"/>
        <w:jc w:val="both"/>
        <w:rPr>
          <w:rFonts w:cs="Times New Roman"/>
        </w:rPr>
      </w:pPr>
      <w:r w:rsidRPr="00EA266C">
        <w:rPr>
          <w:rFonts w:cs="Times New Roman"/>
        </w:rPr>
        <w:t xml:space="preserve">Bahan atau kondisi pengujian berupa variasi pembebanan kendaraan. Pembebanan dibagi menjadi beban kosong, beban setengah, dan beban penuh. Beban penuh merepresentasikan kondisi kendaraan membawa muatan maksimum sesuai kapasitas 14 seats. Dengan rancangan ini, penelitian dapat membandingkan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pada </w:t>
      </w:r>
      <w:proofErr w:type="spellStart"/>
      <w:r w:rsidRPr="00EA266C">
        <w:rPr>
          <w:rFonts w:cs="Times New Roman"/>
        </w:rPr>
        <w:t>kondisi</w:t>
      </w:r>
      <w:proofErr w:type="spellEnd"/>
      <w:r w:rsidRPr="00EA266C">
        <w:rPr>
          <w:rFonts w:cs="Times New Roman"/>
        </w:rPr>
        <w:t xml:space="preserve"> </w:t>
      </w:r>
      <w:proofErr w:type="spellStart"/>
      <w:r w:rsidRPr="00EA266C">
        <w:rPr>
          <w:rFonts w:cs="Times New Roman"/>
        </w:rPr>
        <w:t>kerja</w:t>
      </w:r>
      <w:proofErr w:type="spellEnd"/>
      <w:r w:rsidRPr="00EA266C">
        <w:rPr>
          <w:rFonts w:cs="Times New Roman"/>
        </w:rPr>
        <w:t xml:space="preserve"> ringan, menengah, dan </w:t>
      </w:r>
      <w:proofErr w:type="spellStart"/>
      <w:r w:rsidRPr="00EA266C">
        <w:rPr>
          <w:rFonts w:cs="Times New Roman"/>
        </w:rPr>
        <w:t>berat</w:t>
      </w:r>
      <w:proofErr w:type="spellEnd"/>
      <w:r w:rsidRPr="00EA266C">
        <w:rPr>
          <w:rFonts w:cs="Times New Roman"/>
        </w:rPr>
        <w:t xml:space="preserve"> </w:t>
      </w:r>
      <w:proofErr w:type="spellStart"/>
      <w:r w:rsidRPr="00EA266C">
        <w:rPr>
          <w:rFonts w:cs="Times New Roman"/>
        </w:rPr>
        <w:t>secara</w:t>
      </w:r>
      <w:proofErr w:type="spellEnd"/>
      <w:r w:rsidRPr="00EA266C">
        <w:rPr>
          <w:rFonts w:cs="Times New Roman"/>
        </w:rPr>
        <w:t xml:space="preserve"> </w:t>
      </w:r>
      <w:proofErr w:type="spellStart"/>
      <w:r w:rsidRPr="00EA266C">
        <w:rPr>
          <w:rFonts w:cs="Times New Roman"/>
        </w:rPr>
        <w:t>lebih</w:t>
      </w:r>
      <w:proofErr w:type="spellEnd"/>
      <w:r w:rsidRPr="00EA266C">
        <w:rPr>
          <w:rFonts w:cs="Times New Roman"/>
        </w:rPr>
        <w:t xml:space="preserve"> </w:t>
      </w:r>
      <w:proofErr w:type="spellStart"/>
      <w:r w:rsidRPr="00EA266C">
        <w:rPr>
          <w:rFonts w:cs="Times New Roman"/>
        </w:rPr>
        <w:t>sistematis</w:t>
      </w:r>
      <w:proofErr w:type="spellEnd"/>
      <w:r w:rsidRPr="00EA266C">
        <w:rPr>
          <w:rFonts w:cs="Times New Roman"/>
        </w:rPr>
        <w:t>.</w:t>
      </w:r>
    </w:p>
    <w:p w14:paraId="64927DFA" w14:textId="77777777" w:rsidR="00347E6E" w:rsidRPr="00EA266C" w:rsidRDefault="00000000" w:rsidP="00204A26">
      <w:pPr>
        <w:spacing w:after="0"/>
        <w:jc w:val="both"/>
        <w:rPr>
          <w:rFonts w:cs="Times New Roman"/>
        </w:rPr>
      </w:pPr>
      <w:r w:rsidRPr="00EA266C">
        <w:rPr>
          <w:rFonts w:cs="Times New Roman"/>
          <w:b/>
        </w:rPr>
        <w:t>2.2. VARIABEL PENELITIAN</w:t>
      </w:r>
    </w:p>
    <w:p w14:paraId="62F7BEFA" w14:textId="0B14F988" w:rsidR="00347E6E" w:rsidRPr="00EA266C" w:rsidRDefault="00000000" w:rsidP="00491A29">
      <w:pPr>
        <w:spacing w:after="0"/>
        <w:ind w:firstLine="284"/>
        <w:jc w:val="both"/>
        <w:rPr>
          <w:rFonts w:cs="Times New Roman"/>
        </w:rPr>
      </w:pPr>
      <w:r w:rsidRPr="00EA266C">
        <w:rPr>
          <w:rFonts w:cs="Times New Roman"/>
        </w:rPr>
        <w:t xml:space="preserve">Variabel bebas penelitian terdiri atas pembebanan kendaraan dan kecepatan operasi. Pembebanan dibagi menjadi tiga kondisi, yaitu beban kosong, beban setengah, dan beban penuh. Kecepatan operasi ditetapkan pada 10, 20, dan 30 km/jam. Variabel terikat </w:t>
      </w:r>
      <w:proofErr w:type="spellStart"/>
      <w:r w:rsidRPr="00EA266C">
        <w:rPr>
          <w:rFonts w:cs="Times New Roman"/>
        </w:rPr>
        <w:t>adalah</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sedangkan</w:t>
      </w:r>
      <w:proofErr w:type="spellEnd"/>
      <w:r w:rsidRPr="00EA266C">
        <w:rPr>
          <w:rFonts w:cs="Times New Roman"/>
        </w:rPr>
        <w:t xml:space="preserve"> </w:t>
      </w:r>
      <w:proofErr w:type="spellStart"/>
      <w:r w:rsidRPr="00EA266C">
        <w:rPr>
          <w:rFonts w:cs="Times New Roman"/>
        </w:rPr>
        <w:t>variabel</w:t>
      </w:r>
      <w:proofErr w:type="spellEnd"/>
      <w:r w:rsidRPr="00EA266C">
        <w:rPr>
          <w:rFonts w:cs="Times New Roman"/>
        </w:rPr>
        <w:t xml:space="preserve"> </w:t>
      </w:r>
      <w:proofErr w:type="spellStart"/>
      <w:r w:rsidRPr="00EA266C">
        <w:rPr>
          <w:rFonts w:cs="Times New Roman"/>
        </w:rPr>
        <w:t>pendukung</w:t>
      </w:r>
      <w:proofErr w:type="spellEnd"/>
      <w:r w:rsidRPr="00EA266C">
        <w:rPr>
          <w:rFonts w:cs="Times New Roman"/>
        </w:rPr>
        <w:t xml:space="preserve"> </w:t>
      </w:r>
      <w:proofErr w:type="spellStart"/>
      <w:r w:rsidRPr="00EA266C">
        <w:rPr>
          <w:rFonts w:cs="Times New Roman"/>
        </w:rPr>
        <w:t>meliputi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input </w:t>
      </w:r>
      <w:r w:rsidR="00204A26" w:rsidRPr="00204A26">
        <w:rPr>
          <w:rFonts w:cs="Times New Roman"/>
          <w:i/>
          <w:iCs/>
        </w:rPr>
        <w:t>controller</w:t>
      </w:r>
      <w:r w:rsidRPr="00EA266C">
        <w:rPr>
          <w:rFonts w:cs="Times New Roman"/>
        </w:rPr>
        <w:t xml:space="preserve"> (Pin), </w:t>
      </w:r>
      <w:proofErr w:type="spellStart"/>
      <w:r w:rsidRPr="00EA266C">
        <w:rPr>
          <w:rFonts w:cs="Times New Roman"/>
        </w:rPr>
        <w:t>daya</w:t>
      </w:r>
      <w:proofErr w:type="spellEnd"/>
      <w:r w:rsidRPr="00EA266C">
        <w:rPr>
          <w:rFonts w:cs="Times New Roman"/>
        </w:rPr>
        <w:t xml:space="preserve"> output </w:t>
      </w:r>
      <w:r w:rsidR="00204A26" w:rsidRPr="00204A26">
        <w:rPr>
          <w:rFonts w:cs="Times New Roman"/>
          <w:i/>
          <w:iCs/>
        </w:rPr>
        <w:t>controller</w:t>
      </w:r>
      <w:r w:rsidRPr="00EA266C">
        <w:rPr>
          <w:rFonts w:cs="Times New Roman"/>
        </w:rPr>
        <w:t xml:space="preserve"> (Pout), dan </w:t>
      </w: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Variabel kontrol meliputi jumlah pengulangan, prosedur pengambilan data, kondisi kecepatan konstan, dan pemilihan bagian data </w:t>
      </w:r>
      <w:proofErr w:type="spellStart"/>
      <w:r w:rsidRPr="00EA266C">
        <w:rPr>
          <w:rFonts w:cs="Times New Roman"/>
        </w:rPr>
        <w:t>stabil</w:t>
      </w:r>
      <w:proofErr w:type="spellEnd"/>
      <w:r w:rsidRPr="00EA266C">
        <w:rPr>
          <w:rFonts w:cs="Times New Roman"/>
        </w:rPr>
        <w:t xml:space="preserve"> </w:t>
      </w:r>
      <w:proofErr w:type="spellStart"/>
      <w:r w:rsidRPr="00EA266C">
        <w:rPr>
          <w:rFonts w:cs="Times New Roman"/>
        </w:rPr>
        <w:t>dari</w:t>
      </w:r>
      <w:proofErr w:type="spellEnd"/>
      <w:r w:rsidRPr="00EA266C">
        <w:rPr>
          <w:rFonts w:cs="Times New Roman"/>
        </w:rPr>
        <w:t xml:space="preserve"> logging PW6001.</w:t>
      </w:r>
    </w:p>
    <w:p w14:paraId="556670E2" w14:textId="77777777" w:rsidR="00347E6E" w:rsidRPr="00EA266C" w:rsidRDefault="00000000" w:rsidP="00204A26">
      <w:pPr>
        <w:spacing w:after="0"/>
        <w:jc w:val="both"/>
        <w:rPr>
          <w:rFonts w:cs="Times New Roman"/>
        </w:rPr>
      </w:pPr>
      <w:r w:rsidRPr="00EA266C">
        <w:rPr>
          <w:rFonts w:cs="Times New Roman"/>
          <w:b/>
        </w:rPr>
        <w:t>2.3. TEKNIK PENGUMPULAN DATA</w:t>
      </w:r>
    </w:p>
    <w:p w14:paraId="560575CD" w14:textId="15666D03" w:rsidR="00347E6E" w:rsidRPr="00EA266C" w:rsidRDefault="00000000" w:rsidP="00491A29">
      <w:pPr>
        <w:spacing w:after="0"/>
        <w:ind w:firstLine="284"/>
        <w:jc w:val="both"/>
        <w:rPr>
          <w:rFonts w:cs="Times New Roman"/>
        </w:rPr>
      </w:pPr>
      <w:r w:rsidRPr="00EA266C">
        <w:rPr>
          <w:rFonts w:cs="Times New Roman"/>
        </w:rPr>
        <w:t xml:space="preserve">Teknik pengumpulan data dilakukan melalui pengujian langsung pada kendaraan dengan bantuan chassis dynamometer. Setiap kombinasi beban dan kecepatan diuji sebanyak tiga kali </w:t>
      </w:r>
      <w:proofErr w:type="spellStart"/>
      <w:r w:rsidRPr="00EA266C">
        <w:rPr>
          <w:rFonts w:cs="Times New Roman"/>
        </w:rPr>
        <w:t>sehingga</w:t>
      </w:r>
      <w:proofErr w:type="spellEnd"/>
      <w:r w:rsidRPr="00EA266C">
        <w:rPr>
          <w:rFonts w:cs="Times New Roman"/>
        </w:rPr>
        <w:t xml:space="preserve"> </w:t>
      </w:r>
      <w:proofErr w:type="spellStart"/>
      <w:r w:rsidRPr="00EA266C">
        <w:rPr>
          <w:rFonts w:cs="Times New Roman"/>
        </w:rPr>
        <w:t>jumlah</w:t>
      </w:r>
      <w:proofErr w:type="spellEnd"/>
      <w:r w:rsidRPr="00EA266C">
        <w:rPr>
          <w:rFonts w:cs="Times New Roman"/>
        </w:rPr>
        <w:t xml:space="preserve"> data </w:t>
      </w:r>
      <w:proofErr w:type="spellStart"/>
      <w:r w:rsidRPr="00EA266C">
        <w:rPr>
          <w:rFonts w:cs="Times New Roman"/>
        </w:rPr>
        <w:t>utama</w:t>
      </w:r>
      <w:proofErr w:type="spellEnd"/>
      <w:r w:rsidRPr="00EA266C">
        <w:rPr>
          <w:rFonts w:cs="Times New Roman"/>
        </w:rPr>
        <w:t xml:space="preserve"> </w:t>
      </w:r>
      <w:proofErr w:type="spellStart"/>
      <w:r w:rsidRPr="00EA266C">
        <w:rPr>
          <w:rFonts w:cs="Times New Roman"/>
        </w:rPr>
        <w:t>adalah</w:t>
      </w:r>
      <w:proofErr w:type="spellEnd"/>
      <w:r w:rsidRPr="00EA266C">
        <w:rPr>
          <w:rFonts w:cs="Times New Roman"/>
        </w:rPr>
        <w:t xml:space="preserve"> 27 </w:t>
      </w:r>
      <w:proofErr w:type="spellStart"/>
      <w:r w:rsidRPr="00EA266C">
        <w:rPr>
          <w:rFonts w:cs="Times New Roman"/>
        </w:rPr>
        <w:t>pengujian</w:t>
      </w:r>
      <w:proofErr w:type="spellEnd"/>
      <w:r w:rsidRPr="00EA266C">
        <w:rPr>
          <w:rFonts w:cs="Times New Roman"/>
        </w:rPr>
        <w:t xml:space="preserve">. Desain akhir penelitian menetapkan tiga pengulangan untuk setiap skenario, sehingga analisis hanya menggunakan Run 1.1 sampai Run 9.3. Data stabil dipilih berdasarkan baris logging yang memiliki nilai efisiensi dan komponen daya positif, sehingga pembacaan nol atau kondisi awal sebelum sistem stabil tidak </w:t>
      </w:r>
      <w:proofErr w:type="spellStart"/>
      <w:r w:rsidRPr="00EA266C">
        <w:rPr>
          <w:rFonts w:cs="Times New Roman"/>
        </w:rPr>
        <w:t>digunakan</w:t>
      </w:r>
      <w:proofErr w:type="spellEnd"/>
      <w:r w:rsidRPr="00EA266C">
        <w:rPr>
          <w:rFonts w:cs="Times New Roman"/>
        </w:rPr>
        <w:t xml:space="preserve"> </w:t>
      </w:r>
      <w:proofErr w:type="spellStart"/>
      <w:r w:rsidRPr="00EA266C">
        <w:rPr>
          <w:rFonts w:cs="Times New Roman"/>
        </w:rPr>
        <w:t>dalam</w:t>
      </w:r>
      <w:proofErr w:type="spellEnd"/>
      <w:r w:rsidRPr="00EA266C">
        <w:rPr>
          <w:rFonts w:cs="Times New Roman"/>
        </w:rPr>
        <w:t xml:space="preserve"> </w:t>
      </w:r>
      <w:proofErr w:type="spellStart"/>
      <w:r w:rsidRPr="00EA266C">
        <w:rPr>
          <w:rFonts w:cs="Times New Roman"/>
        </w:rPr>
        <w:t>perhitungan</w:t>
      </w:r>
      <w:proofErr w:type="spellEnd"/>
      <w:r w:rsidRPr="00EA266C">
        <w:rPr>
          <w:rFonts w:cs="Times New Roman"/>
        </w:rPr>
        <w:t xml:space="preserve"> rata-rata.</w:t>
      </w:r>
    </w:p>
    <w:p w14:paraId="2A85224D" w14:textId="77777777" w:rsidR="00347E6E" w:rsidRPr="00EA266C" w:rsidRDefault="00000000" w:rsidP="00204A26">
      <w:pPr>
        <w:spacing w:after="0"/>
        <w:jc w:val="both"/>
        <w:rPr>
          <w:rFonts w:cs="Times New Roman"/>
        </w:rPr>
      </w:pPr>
      <w:r w:rsidRPr="00EA266C">
        <w:rPr>
          <w:rFonts w:cs="Times New Roman"/>
          <w:b/>
        </w:rPr>
        <w:t>2.4. PROSEDUR PENGUJIAN</w:t>
      </w:r>
    </w:p>
    <w:p w14:paraId="50819BDE" w14:textId="587A7035" w:rsidR="00347E6E" w:rsidRPr="00EA266C" w:rsidRDefault="00000000" w:rsidP="00491A29">
      <w:pPr>
        <w:spacing w:after="0"/>
        <w:ind w:firstLine="284"/>
        <w:jc w:val="both"/>
        <w:rPr>
          <w:rFonts w:cs="Times New Roman"/>
        </w:rPr>
      </w:pPr>
      <w:r w:rsidRPr="00EA266C">
        <w:rPr>
          <w:rFonts w:cs="Times New Roman"/>
        </w:rPr>
        <w:t xml:space="preserve">Prosedur pengujian dilakukan secara bertahap. Pertama, kendaraan dan sistem kelistrikan disiapkan pada kondisi operasi aman. </w:t>
      </w:r>
      <w:proofErr w:type="spellStart"/>
      <w:r w:rsidRPr="00EA266C">
        <w:rPr>
          <w:rFonts w:cs="Times New Roman"/>
        </w:rPr>
        <w:t>Kedua</w:t>
      </w:r>
      <w:proofErr w:type="spellEnd"/>
      <w:r w:rsidRPr="00EA266C">
        <w:rPr>
          <w:rFonts w:cs="Times New Roman"/>
        </w:rPr>
        <w:t xml:space="preserve">, </w:t>
      </w:r>
      <w:r w:rsidR="00204A26" w:rsidRPr="00204A26">
        <w:rPr>
          <w:rFonts w:cs="Times New Roman"/>
          <w:i/>
          <w:iCs/>
        </w:rPr>
        <w:t>Power analyzer</w:t>
      </w:r>
      <w:r w:rsidRPr="00EA266C">
        <w:rPr>
          <w:rFonts w:cs="Times New Roman"/>
        </w:rPr>
        <w:t xml:space="preserve"> PW6001 </w:t>
      </w:r>
      <w:proofErr w:type="spellStart"/>
      <w:r w:rsidRPr="00EA266C">
        <w:rPr>
          <w:rFonts w:cs="Times New Roman"/>
        </w:rPr>
        <w:t>dipasang</w:t>
      </w:r>
      <w:proofErr w:type="spellEnd"/>
      <w:r w:rsidRPr="00EA266C">
        <w:rPr>
          <w:rFonts w:cs="Times New Roman"/>
        </w:rPr>
        <w:t xml:space="preserve"> pada </w:t>
      </w:r>
      <w:proofErr w:type="spellStart"/>
      <w:r w:rsidRPr="00EA266C">
        <w:rPr>
          <w:rFonts w:cs="Times New Roman"/>
        </w:rPr>
        <w:t>jalur</w:t>
      </w:r>
      <w:proofErr w:type="spellEnd"/>
      <w:r w:rsidRPr="00EA266C">
        <w:rPr>
          <w:rFonts w:cs="Times New Roman"/>
        </w:rPr>
        <w:t xml:space="preserve"> </w:t>
      </w:r>
      <w:proofErr w:type="spellStart"/>
      <w:r w:rsidRPr="00EA266C">
        <w:rPr>
          <w:rFonts w:cs="Times New Roman"/>
        </w:rPr>
        <w:t>pengukuran</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r w:rsidR="00204A26" w:rsidRPr="00204A26">
        <w:rPr>
          <w:rFonts w:cs="Times New Roman"/>
          <w:i/>
          <w:iCs/>
        </w:rPr>
        <w:t>controller</w:t>
      </w:r>
      <w:r w:rsidRPr="00EA266C">
        <w:rPr>
          <w:rFonts w:cs="Times New Roman"/>
        </w:rPr>
        <w:t xml:space="preserve">. Ketiga, kendaraan dijalankan pada chassis dynamometer dengan kecepatan konstan sesuai skenario pengujian. Keempat, data logging PW6001 direkam pada kondisi beban dan kecepatan yang telah ditentukan. Kelima, pengujian diulang tiga kali pada setiap kombinasi beban dan kecepatan. Keenam, data hasil logging diolah untuk memperoleh nilai rata-rata Pin, Pout, Ploss, dan </w:t>
      </w: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w:t>
      </w:r>
    </w:p>
    <w:p w14:paraId="174580D2" w14:textId="7987C1F7" w:rsidR="00347E6E" w:rsidRPr="00EA266C" w:rsidRDefault="00000000" w:rsidP="00204A26">
      <w:pPr>
        <w:spacing w:after="0"/>
        <w:jc w:val="both"/>
        <w:rPr>
          <w:rFonts w:cs="Times New Roman"/>
        </w:rPr>
      </w:pPr>
      <w:r w:rsidRPr="00EA266C">
        <w:rPr>
          <w:rFonts w:cs="Times New Roman"/>
          <w:b/>
        </w:rPr>
        <w:t xml:space="preserve">2.5. PERHITUNGAN RUGI DAYA </w:t>
      </w:r>
      <w:r w:rsidR="00204A26" w:rsidRPr="00204A26">
        <w:rPr>
          <w:rFonts w:cs="Times New Roman"/>
          <w:b/>
          <w:i/>
          <w:iCs/>
        </w:rPr>
        <w:t>CONTROLLER</w:t>
      </w:r>
    </w:p>
    <w:p w14:paraId="606BC4B7" w14:textId="78F326F3" w:rsidR="00347E6E" w:rsidRPr="00EA266C" w:rsidRDefault="00000000" w:rsidP="00491A29">
      <w:pPr>
        <w:spacing w:after="0"/>
        <w:ind w:firstLine="284"/>
        <w:jc w:val="both"/>
        <w:rPr>
          <w:rFonts w:cs="Times New Roman"/>
        </w:rPr>
      </w:pPr>
      <w:r w:rsidRPr="00EA266C">
        <w:rPr>
          <w:rFonts w:cs="Times New Roman"/>
        </w:rPr>
        <w:t xml:space="preserve">Rugi daya dihitung menggunakan persamaan (1), yaitu selisih </w:t>
      </w:r>
      <w:proofErr w:type="spellStart"/>
      <w:r w:rsidRPr="00EA266C">
        <w:rPr>
          <w:rFonts w:cs="Times New Roman"/>
        </w:rPr>
        <w:t>antara</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input </w:t>
      </w:r>
      <w:r w:rsidR="00204A26" w:rsidRPr="00204A26">
        <w:rPr>
          <w:rFonts w:cs="Times New Roman"/>
          <w:i/>
          <w:iCs/>
        </w:rPr>
        <w:t>controller</w:t>
      </w:r>
      <w:r w:rsidRPr="00EA266C">
        <w:rPr>
          <w:rFonts w:cs="Times New Roman"/>
        </w:rPr>
        <w:t xml:space="preserve"> dan </w:t>
      </w:r>
      <w:proofErr w:type="spellStart"/>
      <w:r w:rsidRPr="00EA266C">
        <w:rPr>
          <w:rFonts w:cs="Times New Roman"/>
        </w:rPr>
        <w:t>daya</w:t>
      </w:r>
      <w:proofErr w:type="spellEnd"/>
      <w:r w:rsidRPr="00EA266C">
        <w:rPr>
          <w:rFonts w:cs="Times New Roman"/>
        </w:rPr>
        <w:t xml:space="preserve"> output </w:t>
      </w:r>
      <w:r w:rsidR="00204A26" w:rsidRPr="00204A26">
        <w:rPr>
          <w:rFonts w:cs="Times New Roman"/>
          <w:i/>
          <w:iCs/>
        </w:rPr>
        <w:t>controller</w:t>
      </w:r>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dihitung</w:t>
      </w:r>
      <w:proofErr w:type="spellEnd"/>
      <w:r w:rsidRPr="00EA266C">
        <w:rPr>
          <w:rFonts w:cs="Times New Roman"/>
        </w:rPr>
        <w:t xml:space="preserve"> </w:t>
      </w:r>
      <w:proofErr w:type="spellStart"/>
      <w:r w:rsidRPr="00EA266C">
        <w:rPr>
          <w:rFonts w:cs="Times New Roman"/>
        </w:rPr>
        <w:t>menggunakan</w:t>
      </w:r>
      <w:proofErr w:type="spellEnd"/>
      <w:r w:rsidRPr="00EA266C">
        <w:rPr>
          <w:rFonts w:cs="Times New Roman"/>
        </w:rPr>
        <w:t xml:space="preserve"> </w:t>
      </w:r>
      <w:proofErr w:type="spellStart"/>
      <w:r w:rsidRPr="00EA266C">
        <w:rPr>
          <w:rFonts w:cs="Times New Roman"/>
        </w:rPr>
        <w:t>persamaan</w:t>
      </w:r>
      <w:proofErr w:type="spellEnd"/>
      <w:r w:rsidRPr="00EA266C">
        <w:rPr>
          <w:rFonts w:cs="Times New Roman"/>
        </w:rPr>
        <w:t xml:space="preserve"> (2), yaitu perbandingan daya output terhadap daya input dikalikan 100%. Dalam penelitian ini, istilah rugi daya merujuk pada </w:t>
      </w:r>
      <w:proofErr w:type="spellStart"/>
      <w:r w:rsidRPr="00EA266C">
        <w:rPr>
          <w:rFonts w:cs="Times New Roman"/>
        </w:rPr>
        <w:t>selisih</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proofErr w:type="spellStart"/>
      <w:r w:rsidRPr="00EA266C">
        <w:rPr>
          <w:rFonts w:cs="Times New Roman"/>
        </w:rPr>
        <w:t>berdasarkan</w:t>
      </w:r>
      <w:proofErr w:type="spellEnd"/>
      <w:r w:rsidRPr="00EA266C">
        <w:rPr>
          <w:rFonts w:cs="Times New Roman"/>
        </w:rPr>
        <w:t xml:space="preserve"> </w:t>
      </w:r>
      <w:proofErr w:type="spellStart"/>
      <w:r w:rsidRPr="00EA266C">
        <w:rPr>
          <w:rFonts w:cs="Times New Roman"/>
        </w:rPr>
        <w:t>konfigurasi</w:t>
      </w:r>
      <w:proofErr w:type="spellEnd"/>
      <w:r w:rsidRPr="00EA266C">
        <w:rPr>
          <w:rFonts w:cs="Times New Roman"/>
        </w:rPr>
        <w:t xml:space="preserve"> </w:t>
      </w:r>
      <w:proofErr w:type="spellStart"/>
      <w:r w:rsidRPr="00EA266C">
        <w:rPr>
          <w:rFonts w:cs="Times New Roman"/>
        </w:rPr>
        <w:t>pengukuran</w:t>
      </w:r>
      <w:proofErr w:type="spellEnd"/>
      <w:r w:rsidRPr="00EA266C">
        <w:rPr>
          <w:rFonts w:cs="Times New Roman"/>
        </w:rPr>
        <w:t xml:space="preserve"> PW6001 pada </w:t>
      </w:r>
      <w:proofErr w:type="spellStart"/>
      <w:r w:rsidRPr="00EA266C">
        <w:rPr>
          <w:rFonts w:cs="Times New Roman"/>
        </w:rPr>
        <w:t>jalur</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sehingga</w:t>
      </w:r>
      <w:proofErr w:type="spellEnd"/>
      <w:r w:rsidRPr="00EA266C">
        <w:rPr>
          <w:rFonts w:cs="Times New Roman"/>
        </w:rPr>
        <w:t xml:space="preserve"> </w:t>
      </w:r>
      <w:proofErr w:type="spellStart"/>
      <w:r w:rsidRPr="00EA266C">
        <w:rPr>
          <w:rFonts w:cs="Times New Roman"/>
        </w:rPr>
        <w:t>hasilnya</w:t>
      </w:r>
      <w:proofErr w:type="spellEnd"/>
      <w:r w:rsidRPr="00EA266C">
        <w:rPr>
          <w:rFonts w:cs="Times New Roman"/>
        </w:rPr>
        <w:t xml:space="preserve"> </w:t>
      </w:r>
      <w:proofErr w:type="spellStart"/>
      <w:r w:rsidRPr="00EA266C">
        <w:rPr>
          <w:rFonts w:cs="Times New Roman"/>
        </w:rPr>
        <w:t>merepresentasikan</w:t>
      </w:r>
      <w:proofErr w:type="spellEnd"/>
      <w:r w:rsidRPr="00EA266C">
        <w:rPr>
          <w:rFonts w:cs="Times New Roman"/>
        </w:rPr>
        <w:t xml:space="preserve">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penyaluran</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dalam</w:t>
      </w:r>
      <w:proofErr w:type="spellEnd"/>
      <w:r w:rsidRPr="00EA266C">
        <w:rPr>
          <w:rFonts w:cs="Times New Roman"/>
        </w:rPr>
        <w:t xml:space="preserve"> </w:t>
      </w:r>
      <w:proofErr w:type="spellStart"/>
      <w:r w:rsidRPr="00EA266C">
        <w:rPr>
          <w:rFonts w:cs="Times New Roman"/>
        </w:rPr>
        <w:t>sistem</w:t>
      </w:r>
      <w:proofErr w:type="spellEnd"/>
      <w:r w:rsidRPr="00EA266C">
        <w:rPr>
          <w:rFonts w:cs="Times New Roman"/>
        </w:rPr>
        <w:t xml:space="preserve"> </w:t>
      </w:r>
      <w:proofErr w:type="spellStart"/>
      <w:r w:rsidRPr="00EA266C">
        <w:rPr>
          <w:rFonts w:cs="Times New Roman"/>
        </w:rPr>
        <w:t>pengujian</w:t>
      </w:r>
      <w:proofErr w:type="spellEnd"/>
      <w:r w:rsidRPr="00EA266C">
        <w:rPr>
          <w:rFonts w:cs="Times New Roman"/>
        </w:rPr>
        <w:t>.</w:t>
      </w:r>
    </w:p>
    <w:p w14:paraId="216684D0" w14:textId="77777777" w:rsidR="00347E6E" w:rsidRPr="00EA266C" w:rsidRDefault="00000000" w:rsidP="00204A26">
      <w:pPr>
        <w:spacing w:after="0"/>
        <w:jc w:val="both"/>
        <w:rPr>
          <w:rFonts w:cs="Times New Roman"/>
        </w:rPr>
      </w:pPr>
      <w:r w:rsidRPr="00EA266C">
        <w:rPr>
          <w:rFonts w:cs="Times New Roman"/>
        </w:rPr>
        <w:t>Ploss = Pin - Pout        (1)</w:t>
      </w:r>
    </w:p>
    <w:p w14:paraId="7501DB5A" w14:textId="77777777" w:rsidR="00347E6E" w:rsidRPr="00EA266C" w:rsidRDefault="00000000" w:rsidP="00204A26">
      <w:pPr>
        <w:spacing w:after="0"/>
        <w:jc w:val="both"/>
        <w:rPr>
          <w:rFonts w:cs="Times New Roman"/>
        </w:rPr>
      </w:pPr>
      <w:r w:rsidRPr="00EA266C">
        <w:rPr>
          <w:rFonts w:cs="Times New Roman"/>
        </w:rPr>
        <w:t>η = (Pout / Pin) × 100%        (2)</w:t>
      </w:r>
    </w:p>
    <w:p w14:paraId="634909F3" w14:textId="77777777" w:rsidR="00347E6E" w:rsidRPr="00EA266C" w:rsidRDefault="00000000" w:rsidP="00204A26">
      <w:pPr>
        <w:spacing w:after="0"/>
        <w:jc w:val="both"/>
        <w:rPr>
          <w:rFonts w:cs="Times New Roman"/>
        </w:rPr>
      </w:pPr>
      <w:r w:rsidRPr="00EA266C">
        <w:rPr>
          <w:rFonts w:cs="Times New Roman"/>
        </w:rPr>
        <w:br w:type="page"/>
      </w:r>
    </w:p>
    <w:p w14:paraId="040F8BAB" w14:textId="5E6452C7" w:rsidR="00347E6E" w:rsidRPr="00EA266C" w:rsidRDefault="00000000" w:rsidP="00204A26">
      <w:pPr>
        <w:spacing w:after="0"/>
        <w:jc w:val="both"/>
        <w:rPr>
          <w:rFonts w:cs="Times New Roman"/>
        </w:rPr>
      </w:pPr>
      <w:r w:rsidRPr="00EA266C">
        <w:rPr>
          <w:rFonts w:cs="Times New Roman"/>
          <w:b/>
          <w:sz w:val="20"/>
        </w:rPr>
        <w:lastRenderedPageBreak/>
        <w:t xml:space="preserve">Tabel 1. Skenario </w:t>
      </w:r>
      <w:proofErr w:type="spellStart"/>
      <w:r w:rsidRPr="00EA266C">
        <w:rPr>
          <w:rFonts w:cs="Times New Roman"/>
          <w:b/>
          <w:sz w:val="20"/>
        </w:rPr>
        <w:t>pengujian</w:t>
      </w:r>
      <w:proofErr w:type="spellEnd"/>
      <w:r w:rsidRPr="00EA266C">
        <w:rPr>
          <w:rFonts w:cs="Times New Roman"/>
          <w:b/>
          <w:sz w:val="20"/>
        </w:rPr>
        <w:t xml:space="preserve"> </w:t>
      </w:r>
      <w:proofErr w:type="spellStart"/>
      <w:r w:rsidRPr="00EA266C">
        <w:rPr>
          <w:rFonts w:cs="Times New Roman"/>
          <w:b/>
          <w:sz w:val="20"/>
        </w:rPr>
        <w:t>rugi</w:t>
      </w:r>
      <w:proofErr w:type="spellEnd"/>
      <w:r w:rsidRPr="00EA266C">
        <w:rPr>
          <w:rFonts w:cs="Times New Roman"/>
          <w:b/>
          <w:sz w:val="20"/>
        </w:rPr>
        <w:t xml:space="preserve"> </w:t>
      </w:r>
      <w:proofErr w:type="spellStart"/>
      <w:r w:rsidRPr="00EA266C">
        <w:rPr>
          <w:rFonts w:cs="Times New Roman"/>
          <w:b/>
          <w:sz w:val="20"/>
        </w:rPr>
        <w:t>daya</w:t>
      </w:r>
      <w:proofErr w:type="spellEnd"/>
      <w:r w:rsidRPr="00EA266C">
        <w:rPr>
          <w:rFonts w:cs="Times New Roman"/>
          <w:b/>
          <w:sz w:val="20"/>
        </w:rPr>
        <w:t xml:space="preserve"> </w:t>
      </w:r>
      <w:r w:rsidR="00204A26" w:rsidRPr="00204A26">
        <w:rPr>
          <w:rFonts w:cs="Times New Roman"/>
          <w:b/>
          <w:i/>
          <w:iCs/>
          <w:sz w:val="20"/>
        </w:rPr>
        <w:t>controller</w:t>
      </w:r>
    </w:p>
    <w:tbl>
      <w:tblPr>
        <w:tblStyle w:val="TableGrid"/>
        <w:tblW w:w="0" w:type="auto"/>
        <w:jc w:val="center"/>
        <w:tblLook w:val="04A0" w:firstRow="1" w:lastRow="0" w:firstColumn="1" w:lastColumn="0" w:noHBand="0" w:noVBand="1"/>
      </w:tblPr>
      <w:tblGrid>
        <w:gridCol w:w="2193"/>
        <w:gridCol w:w="2194"/>
        <w:gridCol w:w="2195"/>
        <w:gridCol w:w="2195"/>
      </w:tblGrid>
      <w:tr w:rsidR="00347E6E" w:rsidRPr="00EA266C" w14:paraId="7668D098" w14:textId="77777777">
        <w:trPr>
          <w:jc w:val="center"/>
        </w:trPr>
        <w:tc>
          <w:tcPr>
            <w:tcW w:w="2197" w:type="dxa"/>
            <w:tcMar>
              <w:top w:w="60" w:type="dxa"/>
              <w:left w:w="60" w:type="dxa"/>
              <w:bottom w:w="60" w:type="dxa"/>
              <w:right w:w="60" w:type="dxa"/>
            </w:tcMar>
            <w:vAlign w:val="center"/>
          </w:tcPr>
          <w:p w14:paraId="636DD12C" w14:textId="77777777" w:rsidR="00347E6E" w:rsidRPr="00EA266C" w:rsidRDefault="00000000" w:rsidP="00204A26">
            <w:pPr>
              <w:spacing w:line="276" w:lineRule="auto"/>
              <w:jc w:val="both"/>
              <w:rPr>
                <w:rFonts w:cs="Times New Roman"/>
              </w:rPr>
            </w:pPr>
            <w:r w:rsidRPr="00EA266C">
              <w:rPr>
                <w:rFonts w:cs="Times New Roman"/>
                <w:b/>
                <w:sz w:val="18"/>
              </w:rPr>
              <w:t>No.</w:t>
            </w:r>
          </w:p>
        </w:tc>
        <w:tc>
          <w:tcPr>
            <w:tcW w:w="2197" w:type="dxa"/>
            <w:tcMar>
              <w:top w:w="60" w:type="dxa"/>
              <w:left w:w="60" w:type="dxa"/>
              <w:bottom w:w="60" w:type="dxa"/>
              <w:right w:w="60" w:type="dxa"/>
            </w:tcMar>
            <w:vAlign w:val="center"/>
          </w:tcPr>
          <w:p w14:paraId="06FE6BB7" w14:textId="77777777" w:rsidR="00347E6E" w:rsidRPr="00EA266C" w:rsidRDefault="00000000" w:rsidP="00204A26">
            <w:pPr>
              <w:spacing w:line="276" w:lineRule="auto"/>
              <w:jc w:val="both"/>
              <w:rPr>
                <w:rFonts w:cs="Times New Roman"/>
              </w:rPr>
            </w:pPr>
            <w:r w:rsidRPr="00EA266C">
              <w:rPr>
                <w:rFonts w:cs="Times New Roman"/>
                <w:b/>
                <w:sz w:val="18"/>
              </w:rPr>
              <w:t>Kondisi beban</w:t>
            </w:r>
          </w:p>
        </w:tc>
        <w:tc>
          <w:tcPr>
            <w:tcW w:w="2197" w:type="dxa"/>
            <w:tcMar>
              <w:top w:w="60" w:type="dxa"/>
              <w:left w:w="60" w:type="dxa"/>
              <w:bottom w:w="60" w:type="dxa"/>
              <w:right w:w="60" w:type="dxa"/>
            </w:tcMar>
            <w:vAlign w:val="center"/>
          </w:tcPr>
          <w:p w14:paraId="69770014" w14:textId="77777777" w:rsidR="00347E6E" w:rsidRPr="00EA266C" w:rsidRDefault="00000000" w:rsidP="00204A26">
            <w:pPr>
              <w:spacing w:line="276" w:lineRule="auto"/>
              <w:jc w:val="both"/>
              <w:rPr>
                <w:rFonts w:cs="Times New Roman"/>
              </w:rPr>
            </w:pPr>
            <w:r w:rsidRPr="00EA266C">
              <w:rPr>
                <w:rFonts w:cs="Times New Roman"/>
                <w:b/>
                <w:sz w:val="18"/>
              </w:rPr>
              <w:t>Kecepatan konstan (km/jam)</w:t>
            </w:r>
          </w:p>
        </w:tc>
        <w:tc>
          <w:tcPr>
            <w:tcW w:w="2197" w:type="dxa"/>
            <w:tcMar>
              <w:top w:w="60" w:type="dxa"/>
              <w:left w:w="60" w:type="dxa"/>
              <w:bottom w:w="60" w:type="dxa"/>
              <w:right w:w="60" w:type="dxa"/>
            </w:tcMar>
            <w:vAlign w:val="center"/>
          </w:tcPr>
          <w:p w14:paraId="154AECBD" w14:textId="77777777" w:rsidR="00347E6E" w:rsidRPr="00EA266C" w:rsidRDefault="00000000" w:rsidP="00204A26">
            <w:pPr>
              <w:spacing w:line="276" w:lineRule="auto"/>
              <w:jc w:val="both"/>
              <w:rPr>
                <w:rFonts w:cs="Times New Roman"/>
              </w:rPr>
            </w:pPr>
            <w:r w:rsidRPr="00EA266C">
              <w:rPr>
                <w:rFonts w:cs="Times New Roman"/>
                <w:b/>
                <w:sz w:val="18"/>
              </w:rPr>
              <w:t>Pengulangan</w:t>
            </w:r>
          </w:p>
        </w:tc>
      </w:tr>
      <w:tr w:rsidR="00347E6E" w:rsidRPr="00EA266C" w14:paraId="5A18248D" w14:textId="77777777">
        <w:trPr>
          <w:jc w:val="center"/>
        </w:trPr>
        <w:tc>
          <w:tcPr>
            <w:tcW w:w="2197" w:type="dxa"/>
            <w:tcMar>
              <w:top w:w="60" w:type="dxa"/>
              <w:left w:w="60" w:type="dxa"/>
              <w:bottom w:w="60" w:type="dxa"/>
              <w:right w:w="60" w:type="dxa"/>
            </w:tcMar>
            <w:vAlign w:val="center"/>
          </w:tcPr>
          <w:p w14:paraId="2E17516E" w14:textId="77777777" w:rsidR="00347E6E" w:rsidRPr="00EA266C" w:rsidRDefault="00000000" w:rsidP="00204A26">
            <w:pPr>
              <w:spacing w:line="276" w:lineRule="auto"/>
              <w:jc w:val="both"/>
              <w:rPr>
                <w:rFonts w:cs="Times New Roman"/>
              </w:rPr>
            </w:pPr>
            <w:r w:rsidRPr="00EA266C">
              <w:rPr>
                <w:rFonts w:cs="Times New Roman"/>
                <w:sz w:val="18"/>
              </w:rPr>
              <w:t>1</w:t>
            </w:r>
          </w:p>
        </w:tc>
        <w:tc>
          <w:tcPr>
            <w:tcW w:w="2197" w:type="dxa"/>
            <w:tcMar>
              <w:top w:w="60" w:type="dxa"/>
              <w:left w:w="60" w:type="dxa"/>
              <w:bottom w:w="60" w:type="dxa"/>
              <w:right w:w="60" w:type="dxa"/>
            </w:tcMar>
            <w:vAlign w:val="center"/>
          </w:tcPr>
          <w:p w14:paraId="4F9BA654" w14:textId="77777777" w:rsidR="00347E6E" w:rsidRPr="00EA266C" w:rsidRDefault="00000000" w:rsidP="00204A26">
            <w:pPr>
              <w:spacing w:line="276" w:lineRule="auto"/>
              <w:jc w:val="both"/>
              <w:rPr>
                <w:rFonts w:cs="Times New Roman"/>
              </w:rPr>
            </w:pPr>
            <w:r w:rsidRPr="00EA266C">
              <w:rPr>
                <w:rFonts w:cs="Times New Roman"/>
                <w:sz w:val="18"/>
              </w:rPr>
              <w:t>Kosong</w:t>
            </w:r>
          </w:p>
        </w:tc>
        <w:tc>
          <w:tcPr>
            <w:tcW w:w="2197" w:type="dxa"/>
            <w:tcMar>
              <w:top w:w="60" w:type="dxa"/>
              <w:left w:w="60" w:type="dxa"/>
              <w:bottom w:w="60" w:type="dxa"/>
              <w:right w:w="60" w:type="dxa"/>
            </w:tcMar>
            <w:vAlign w:val="center"/>
          </w:tcPr>
          <w:p w14:paraId="2148B54A" w14:textId="77777777" w:rsidR="00347E6E" w:rsidRPr="00EA266C" w:rsidRDefault="00000000" w:rsidP="00204A26">
            <w:pPr>
              <w:spacing w:line="276" w:lineRule="auto"/>
              <w:jc w:val="both"/>
              <w:rPr>
                <w:rFonts w:cs="Times New Roman"/>
              </w:rPr>
            </w:pPr>
            <w:r w:rsidRPr="00EA266C">
              <w:rPr>
                <w:rFonts w:cs="Times New Roman"/>
                <w:sz w:val="18"/>
              </w:rPr>
              <w:t>10</w:t>
            </w:r>
          </w:p>
        </w:tc>
        <w:tc>
          <w:tcPr>
            <w:tcW w:w="2197" w:type="dxa"/>
            <w:tcMar>
              <w:top w:w="60" w:type="dxa"/>
              <w:left w:w="60" w:type="dxa"/>
              <w:bottom w:w="60" w:type="dxa"/>
              <w:right w:w="60" w:type="dxa"/>
            </w:tcMar>
            <w:vAlign w:val="center"/>
          </w:tcPr>
          <w:p w14:paraId="7D5FAA60"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2A4CD7D4" w14:textId="77777777">
        <w:trPr>
          <w:jc w:val="center"/>
        </w:trPr>
        <w:tc>
          <w:tcPr>
            <w:tcW w:w="2197" w:type="dxa"/>
            <w:tcMar>
              <w:top w:w="60" w:type="dxa"/>
              <w:left w:w="60" w:type="dxa"/>
              <w:bottom w:w="60" w:type="dxa"/>
              <w:right w:w="60" w:type="dxa"/>
            </w:tcMar>
            <w:vAlign w:val="center"/>
          </w:tcPr>
          <w:p w14:paraId="6B3F22D7" w14:textId="77777777" w:rsidR="00347E6E" w:rsidRPr="00EA266C" w:rsidRDefault="00000000" w:rsidP="00204A26">
            <w:pPr>
              <w:spacing w:line="276" w:lineRule="auto"/>
              <w:jc w:val="both"/>
              <w:rPr>
                <w:rFonts w:cs="Times New Roman"/>
              </w:rPr>
            </w:pPr>
            <w:r w:rsidRPr="00EA266C">
              <w:rPr>
                <w:rFonts w:cs="Times New Roman"/>
                <w:sz w:val="18"/>
              </w:rPr>
              <w:t>2</w:t>
            </w:r>
          </w:p>
        </w:tc>
        <w:tc>
          <w:tcPr>
            <w:tcW w:w="2197" w:type="dxa"/>
            <w:tcMar>
              <w:top w:w="60" w:type="dxa"/>
              <w:left w:w="60" w:type="dxa"/>
              <w:bottom w:w="60" w:type="dxa"/>
              <w:right w:w="60" w:type="dxa"/>
            </w:tcMar>
            <w:vAlign w:val="center"/>
          </w:tcPr>
          <w:p w14:paraId="70288857" w14:textId="77777777" w:rsidR="00347E6E" w:rsidRPr="00EA266C" w:rsidRDefault="00000000" w:rsidP="00204A26">
            <w:pPr>
              <w:spacing w:line="276" w:lineRule="auto"/>
              <w:jc w:val="both"/>
              <w:rPr>
                <w:rFonts w:cs="Times New Roman"/>
              </w:rPr>
            </w:pPr>
            <w:r w:rsidRPr="00EA266C">
              <w:rPr>
                <w:rFonts w:cs="Times New Roman"/>
                <w:sz w:val="18"/>
              </w:rPr>
              <w:t>Kosong</w:t>
            </w:r>
          </w:p>
        </w:tc>
        <w:tc>
          <w:tcPr>
            <w:tcW w:w="2197" w:type="dxa"/>
            <w:tcMar>
              <w:top w:w="60" w:type="dxa"/>
              <w:left w:w="60" w:type="dxa"/>
              <w:bottom w:w="60" w:type="dxa"/>
              <w:right w:w="60" w:type="dxa"/>
            </w:tcMar>
            <w:vAlign w:val="center"/>
          </w:tcPr>
          <w:p w14:paraId="5E0363B8" w14:textId="77777777" w:rsidR="00347E6E" w:rsidRPr="00EA266C" w:rsidRDefault="00000000" w:rsidP="00204A26">
            <w:pPr>
              <w:spacing w:line="276" w:lineRule="auto"/>
              <w:jc w:val="both"/>
              <w:rPr>
                <w:rFonts w:cs="Times New Roman"/>
              </w:rPr>
            </w:pPr>
            <w:r w:rsidRPr="00EA266C">
              <w:rPr>
                <w:rFonts w:cs="Times New Roman"/>
                <w:sz w:val="18"/>
              </w:rPr>
              <w:t>20</w:t>
            </w:r>
          </w:p>
        </w:tc>
        <w:tc>
          <w:tcPr>
            <w:tcW w:w="2197" w:type="dxa"/>
            <w:tcMar>
              <w:top w:w="60" w:type="dxa"/>
              <w:left w:w="60" w:type="dxa"/>
              <w:bottom w:w="60" w:type="dxa"/>
              <w:right w:w="60" w:type="dxa"/>
            </w:tcMar>
            <w:vAlign w:val="center"/>
          </w:tcPr>
          <w:p w14:paraId="43157C42"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0A6C06DF" w14:textId="77777777">
        <w:trPr>
          <w:jc w:val="center"/>
        </w:trPr>
        <w:tc>
          <w:tcPr>
            <w:tcW w:w="2197" w:type="dxa"/>
            <w:tcMar>
              <w:top w:w="60" w:type="dxa"/>
              <w:left w:w="60" w:type="dxa"/>
              <w:bottom w:w="60" w:type="dxa"/>
              <w:right w:w="60" w:type="dxa"/>
            </w:tcMar>
            <w:vAlign w:val="center"/>
          </w:tcPr>
          <w:p w14:paraId="6100B069" w14:textId="77777777" w:rsidR="00347E6E" w:rsidRPr="00EA266C" w:rsidRDefault="00000000" w:rsidP="00204A26">
            <w:pPr>
              <w:spacing w:line="276" w:lineRule="auto"/>
              <w:jc w:val="both"/>
              <w:rPr>
                <w:rFonts w:cs="Times New Roman"/>
              </w:rPr>
            </w:pPr>
            <w:r w:rsidRPr="00EA266C">
              <w:rPr>
                <w:rFonts w:cs="Times New Roman"/>
                <w:sz w:val="18"/>
              </w:rPr>
              <w:t>3</w:t>
            </w:r>
          </w:p>
        </w:tc>
        <w:tc>
          <w:tcPr>
            <w:tcW w:w="2197" w:type="dxa"/>
            <w:tcMar>
              <w:top w:w="60" w:type="dxa"/>
              <w:left w:w="60" w:type="dxa"/>
              <w:bottom w:w="60" w:type="dxa"/>
              <w:right w:w="60" w:type="dxa"/>
            </w:tcMar>
            <w:vAlign w:val="center"/>
          </w:tcPr>
          <w:p w14:paraId="727CA886" w14:textId="77777777" w:rsidR="00347E6E" w:rsidRPr="00EA266C" w:rsidRDefault="00000000" w:rsidP="00204A26">
            <w:pPr>
              <w:spacing w:line="276" w:lineRule="auto"/>
              <w:jc w:val="both"/>
              <w:rPr>
                <w:rFonts w:cs="Times New Roman"/>
              </w:rPr>
            </w:pPr>
            <w:r w:rsidRPr="00EA266C">
              <w:rPr>
                <w:rFonts w:cs="Times New Roman"/>
                <w:sz w:val="18"/>
              </w:rPr>
              <w:t>Kosong</w:t>
            </w:r>
          </w:p>
        </w:tc>
        <w:tc>
          <w:tcPr>
            <w:tcW w:w="2197" w:type="dxa"/>
            <w:tcMar>
              <w:top w:w="60" w:type="dxa"/>
              <w:left w:w="60" w:type="dxa"/>
              <w:bottom w:w="60" w:type="dxa"/>
              <w:right w:w="60" w:type="dxa"/>
            </w:tcMar>
            <w:vAlign w:val="center"/>
          </w:tcPr>
          <w:p w14:paraId="335A0A9A" w14:textId="77777777" w:rsidR="00347E6E" w:rsidRPr="00EA266C" w:rsidRDefault="00000000" w:rsidP="00204A26">
            <w:pPr>
              <w:spacing w:line="276" w:lineRule="auto"/>
              <w:jc w:val="both"/>
              <w:rPr>
                <w:rFonts w:cs="Times New Roman"/>
              </w:rPr>
            </w:pPr>
            <w:r w:rsidRPr="00EA266C">
              <w:rPr>
                <w:rFonts w:cs="Times New Roman"/>
                <w:sz w:val="18"/>
              </w:rPr>
              <w:t>30</w:t>
            </w:r>
          </w:p>
        </w:tc>
        <w:tc>
          <w:tcPr>
            <w:tcW w:w="2197" w:type="dxa"/>
            <w:tcMar>
              <w:top w:w="60" w:type="dxa"/>
              <w:left w:w="60" w:type="dxa"/>
              <w:bottom w:w="60" w:type="dxa"/>
              <w:right w:w="60" w:type="dxa"/>
            </w:tcMar>
            <w:vAlign w:val="center"/>
          </w:tcPr>
          <w:p w14:paraId="20557B68"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726238DC" w14:textId="77777777">
        <w:trPr>
          <w:jc w:val="center"/>
        </w:trPr>
        <w:tc>
          <w:tcPr>
            <w:tcW w:w="2197" w:type="dxa"/>
            <w:tcMar>
              <w:top w:w="60" w:type="dxa"/>
              <w:left w:w="60" w:type="dxa"/>
              <w:bottom w:w="60" w:type="dxa"/>
              <w:right w:w="60" w:type="dxa"/>
            </w:tcMar>
            <w:vAlign w:val="center"/>
          </w:tcPr>
          <w:p w14:paraId="6D50546D" w14:textId="77777777" w:rsidR="00347E6E" w:rsidRPr="00EA266C" w:rsidRDefault="00000000" w:rsidP="00204A26">
            <w:pPr>
              <w:spacing w:line="276" w:lineRule="auto"/>
              <w:jc w:val="both"/>
              <w:rPr>
                <w:rFonts w:cs="Times New Roman"/>
              </w:rPr>
            </w:pPr>
            <w:r w:rsidRPr="00EA266C">
              <w:rPr>
                <w:rFonts w:cs="Times New Roman"/>
                <w:sz w:val="18"/>
              </w:rPr>
              <w:t>4</w:t>
            </w:r>
          </w:p>
        </w:tc>
        <w:tc>
          <w:tcPr>
            <w:tcW w:w="2197" w:type="dxa"/>
            <w:tcMar>
              <w:top w:w="60" w:type="dxa"/>
              <w:left w:w="60" w:type="dxa"/>
              <w:bottom w:w="60" w:type="dxa"/>
              <w:right w:w="60" w:type="dxa"/>
            </w:tcMar>
            <w:vAlign w:val="center"/>
          </w:tcPr>
          <w:p w14:paraId="3DC3DB60" w14:textId="77777777" w:rsidR="00347E6E" w:rsidRPr="00EA266C" w:rsidRDefault="00000000" w:rsidP="00204A26">
            <w:pPr>
              <w:spacing w:line="276" w:lineRule="auto"/>
              <w:jc w:val="both"/>
              <w:rPr>
                <w:rFonts w:cs="Times New Roman"/>
              </w:rPr>
            </w:pPr>
            <w:r w:rsidRPr="00EA266C">
              <w:rPr>
                <w:rFonts w:cs="Times New Roman"/>
                <w:sz w:val="18"/>
              </w:rPr>
              <w:t>Setengah</w:t>
            </w:r>
          </w:p>
        </w:tc>
        <w:tc>
          <w:tcPr>
            <w:tcW w:w="2197" w:type="dxa"/>
            <w:tcMar>
              <w:top w:w="60" w:type="dxa"/>
              <w:left w:w="60" w:type="dxa"/>
              <w:bottom w:w="60" w:type="dxa"/>
              <w:right w:w="60" w:type="dxa"/>
            </w:tcMar>
            <w:vAlign w:val="center"/>
          </w:tcPr>
          <w:p w14:paraId="1DC3BC6E" w14:textId="77777777" w:rsidR="00347E6E" w:rsidRPr="00EA266C" w:rsidRDefault="00000000" w:rsidP="00204A26">
            <w:pPr>
              <w:spacing w:line="276" w:lineRule="auto"/>
              <w:jc w:val="both"/>
              <w:rPr>
                <w:rFonts w:cs="Times New Roman"/>
              </w:rPr>
            </w:pPr>
            <w:r w:rsidRPr="00EA266C">
              <w:rPr>
                <w:rFonts w:cs="Times New Roman"/>
                <w:sz w:val="18"/>
              </w:rPr>
              <w:t>10</w:t>
            </w:r>
          </w:p>
        </w:tc>
        <w:tc>
          <w:tcPr>
            <w:tcW w:w="2197" w:type="dxa"/>
            <w:tcMar>
              <w:top w:w="60" w:type="dxa"/>
              <w:left w:w="60" w:type="dxa"/>
              <w:bottom w:w="60" w:type="dxa"/>
              <w:right w:w="60" w:type="dxa"/>
            </w:tcMar>
            <w:vAlign w:val="center"/>
          </w:tcPr>
          <w:p w14:paraId="79209788"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1ACCB7AE" w14:textId="77777777">
        <w:trPr>
          <w:jc w:val="center"/>
        </w:trPr>
        <w:tc>
          <w:tcPr>
            <w:tcW w:w="2197" w:type="dxa"/>
            <w:tcMar>
              <w:top w:w="60" w:type="dxa"/>
              <w:left w:w="60" w:type="dxa"/>
              <w:bottom w:w="60" w:type="dxa"/>
              <w:right w:w="60" w:type="dxa"/>
            </w:tcMar>
            <w:vAlign w:val="center"/>
          </w:tcPr>
          <w:p w14:paraId="3D2C44E3" w14:textId="77777777" w:rsidR="00347E6E" w:rsidRPr="00EA266C" w:rsidRDefault="00000000" w:rsidP="00204A26">
            <w:pPr>
              <w:spacing w:line="276" w:lineRule="auto"/>
              <w:jc w:val="both"/>
              <w:rPr>
                <w:rFonts w:cs="Times New Roman"/>
              </w:rPr>
            </w:pPr>
            <w:r w:rsidRPr="00EA266C">
              <w:rPr>
                <w:rFonts w:cs="Times New Roman"/>
                <w:sz w:val="18"/>
              </w:rPr>
              <w:t>5</w:t>
            </w:r>
          </w:p>
        </w:tc>
        <w:tc>
          <w:tcPr>
            <w:tcW w:w="2197" w:type="dxa"/>
            <w:tcMar>
              <w:top w:w="60" w:type="dxa"/>
              <w:left w:w="60" w:type="dxa"/>
              <w:bottom w:w="60" w:type="dxa"/>
              <w:right w:w="60" w:type="dxa"/>
            </w:tcMar>
            <w:vAlign w:val="center"/>
          </w:tcPr>
          <w:p w14:paraId="665B80C5" w14:textId="77777777" w:rsidR="00347E6E" w:rsidRPr="00EA266C" w:rsidRDefault="00000000" w:rsidP="00204A26">
            <w:pPr>
              <w:spacing w:line="276" w:lineRule="auto"/>
              <w:jc w:val="both"/>
              <w:rPr>
                <w:rFonts w:cs="Times New Roman"/>
              </w:rPr>
            </w:pPr>
            <w:r w:rsidRPr="00EA266C">
              <w:rPr>
                <w:rFonts w:cs="Times New Roman"/>
                <w:sz w:val="18"/>
              </w:rPr>
              <w:t>Setengah</w:t>
            </w:r>
          </w:p>
        </w:tc>
        <w:tc>
          <w:tcPr>
            <w:tcW w:w="2197" w:type="dxa"/>
            <w:tcMar>
              <w:top w:w="60" w:type="dxa"/>
              <w:left w:w="60" w:type="dxa"/>
              <w:bottom w:w="60" w:type="dxa"/>
              <w:right w:w="60" w:type="dxa"/>
            </w:tcMar>
            <w:vAlign w:val="center"/>
          </w:tcPr>
          <w:p w14:paraId="5F67EA45" w14:textId="77777777" w:rsidR="00347E6E" w:rsidRPr="00EA266C" w:rsidRDefault="00000000" w:rsidP="00204A26">
            <w:pPr>
              <w:spacing w:line="276" w:lineRule="auto"/>
              <w:jc w:val="both"/>
              <w:rPr>
                <w:rFonts w:cs="Times New Roman"/>
              </w:rPr>
            </w:pPr>
            <w:r w:rsidRPr="00EA266C">
              <w:rPr>
                <w:rFonts w:cs="Times New Roman"/>
                <w:sz w:val="18"/>
              </w:rPr>
              <w:t>20</w:t>
            </w:r>
          </w:p>
        </w:tc>
        <w:tc>
          <w:tcPr>
            <w:tcW w:w="2197" w:type="dxa"/>
            <w:tcMar>
              <w:top w:w="60" w:type="dxa"/>
              <w:left w:w="60" w:type="dxa"/>
              <w:bottom w:w="60" w:type="dxa"/>
              <w:right w:w="60" w:type="dxa"/>
            </w:tcMar>
            <w:vAlign w:val="center"/>
          </w:tcPr>
          <w:p w14:paraId="309337B4"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1B4A6AA9" w14:textId="77777777">
        <w:trPr>
          <w:jc w:val="center"/>
        </w:trPr>
        <w:tc>
          <w:tcPr>
            <w:tcW w:w="2197" w:type="dxa"/>
            <w:tcMar>
              <w:top w:w="60" w:type="dxa"/>
              <w:left w:w="60" w:type="dxa"/>
              <w:bottom w:w="60" w:type="dxa"/>
              <w:right w:w="60" w:type="dxa"/>
            </w:tcMar>
            <w:vAlign w:val="center"/>
          </w:tcPr>
          <w:p w14:paraId="3AAF4608" w14:textId="77777777" w:rsidR="00347E6E" w:rsidRPr="00EA266C" w:rsidRDefault="00000000" w:rsidP="00204A26">
            <w:pPr>
              <w:spacing w:line="276" w:lineRule="auto"/>
              <w:jc w:val="both"/>
              <w:rPr>
                <w:rFonts w:cs="Times New Roman"/>
              </w:rPr>
            </w:pPr>
            <w:r w:rsidRPr="00EA266C">
              <w:rPr>
                <w:rFonts w:cs="Times New Roman"/>
                <w:sz w:val="18"/>
              </w:rPr>
              <w:t>6</w:t>
            </w:r>
          </w:p>
        </w:tc>
        <w:tc>
          <w:tcPr>
            <w:tcW w:w="2197" w:type="dxa"/>
            <w:tcMar>
              <w:top w:w="60" w:type="dxa"/>
              <w:left w:w="60" w:type="dxa"/>
              <w:bottom w:w="60" w:type="dxa"/>
              <w:right w:w="60" w:type="dxa"/>
            </w:tcMar>
            <w:vAlign w:val="center"/>
          </w:tcPr>
          <w:p w14:paraId="711E871B" w14:textId="77777777" w:rsidR="00347E6E" w:rsidRPr="00EA266C" w:rsidRDefault="00000000" w:rsidP="00204A26">
            <w:pPr>
              <w:spacing w:line="276" w:lineRule="auto"/>
              <w:jc w:val="both"/>
              <w:rPr>
                <w:rFonts w:cs="Times New Roman"/>
              </w:rPr>
            </w:pPr>
            <w:r w:rsidRPr="00EA266C">
              <w:rPr>
                <w:rFonts w:cs="Times New Roman"/>
                <w:sz w:val="18"/>
              </w:rPr>
              <w:t>Setengah</w:t>
            </w:r>
          </w:p>
        </w:tc>
        <w:tc>
          <w:tcPr>
            <w:tcW w:w="2197" w:type="dxa"/>
            <w:tcMar>
              <w:top w:w="60" w:type="dxa"/>
              <w:left w:w="60" w:type="dxa"/>
              <w:bottom w:w="60" w:type="dxa"/>
              <w:right w:w="60" w:type="dxa"/>
            </w:tcMar>
            <w:vAlign w:val="center"/>
          </w:tcPr>
          <w:p w14:paraId="3B320DB8" w14:textId="77777777" w:rsidR="00347E6E" w:rsidRPr="00EA266C" w:rsidRDefault="00000000" w:rsidP="00204A26">
            <w:pPr>
              <w:spacing w:line="276" w:lineRule="auto"/>
              <w:jc w:val="both"/>
              <w:rPr>
                <w:rFonts w:cs="Times New Roman"/>
              </w:rPr>
            </w:pPr>
            <w:r w:rsidRPr="00EA266C">
              <w:rPr>
                <w:rFonts w:cs="Times New Roman"/>
                <w:sz w:val="18"/>
              </w:rPr>
              <w:t>30</w:t>
            </w:r>
          </w:p>
        </w:tc>
        <w:tc>
          <w:tcPr>
            <w:tcW w:w="2197" w:type="dxa"/>
            <w:tcMar>
              <w:top w:w="60" w:type="dxa"/>
              <w:left w:w="60" w:type="dxa"/>
              <w:bottom w:w="60" w:type="dxa"/>
              <w:right w:w="60" w:type="dxa"/>
            </w:tcMar>
            <w:vAlign w:val="center"/>
          </w:tcPr>
          <w:p w14:paraId="0A452FE0"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4622FB57" w14:textId="77777777">
        <w:trPr>
          <w:jc w:val="center"/>
        </w:trPr>
        <w:tc>
          <w:tcPr>
            <w:tcW w:w="2197" w:type="dxa"/>
            <w:tcMar>
              <w:top w:w="60" w:type="dxa"/>
              <w:left w:w="60" w:type="dxa"/>
              <w:bottom w:w="60" w:type="dxa"/>
              <w:right w:w="60" w:type="dxa"/>
            </w:tcMar>
            <w:vAlign w:val="center"/>
          </w:tcPr>
          <w:p w14:paraId="10EA9769" w14:textId="77777777" w:rsidR="00347E6E" w:rsidRPr="00EA266C" w:rsidRDefault="00000000" w:rsidP="00204A26">
            <w:pPr>
              <w:spacing w:line="276" w:lineRule="auto"/>
              <w:jc w:val="both"/>
              <w:rPr>
                <w:rFonts w:cs="Times New Roman"/>
              </w:rPr>
            </w:pPr>
            <w:r w:rsidRPr="00EA266C">
              <w:rPr>
                <w:rFonts w:cs="Times New Roman"/>
                <w:sz w:val="18"/>
              </w:rPr>
              <w:t>7</w:t>
            </w:r>
          </w:p>
        </w:tc>
        <w:tc>
          <w:tcPr>
            <w:tcW w:w="2197" w:type="dxa"/>
            <w:tcMar>
              <w:top w:w="60" w:type="dxa"/>
              <w:left w:w="60" w:type="dxa"/>
              <w:bottom w:w="60" w:type="dxa"/>
              <w:right w:w="60" w:type="dxa"/>
            </w:tcMar>
            <w:vAlign w:val="center"/>
          </w:tcPr>
          <w:p w14:paraId="12BF4B99" w14:textId="77777777" w:rsidR="00347E6E" w:rsidRPr="00EA266C" w:rsidRDefault="00000000" w:rsidP="00204A26">
            <w:pPr>
              <w:spacing w:line="276" w:lineRule="auto"/>
              <w:jc w:val="both"/>
              <w:rPr>
                <w:rFonts w:cs="Times New Roman"/>
              </w:rPr>
            </w:pPr>
            <w:r w:rsidRPr="00EA266C">
              <w:rPr>
                <w:rFonts w:cs="Times New Roman"/>
                <w:sz w:val="18"/>
              </w:rPr>
              <w:t>Penuh</w:t>
            </w:r>
          </w:p>
        </w:tc>
        <w:tc>
          <w:tcPr>
            <w:tcW w:w="2197" w:type="dxa"/>
            <w:tcMar>
              <w:top w:w="60" w:type="dxa"/>
              <w:left w:w="60" w:type="dxa"/>
              <w:bottom w:w="60" w:type="dxa"/>
              <w:right w:w="60" w:type="dxa"/>
            </w:tcMar>
            <w:vAlign w:val="center"/>
          </w:tcPr>
          <w:p w14:paraId="4FC3E5C0" w14:textId="77777777" w:rsidR="00347E6E" w:rsidRPr="00EA266C" w:rsidRDefault="00000000" w:rsidP="00204A26">
            <w:pPr>
              <w:spacing w:line="276" w:lineRule="auto"/>
              <w:jc w:val="both"/>
              <w:rPr>
                <w:rFonts w:cs="Times New Roman"/>
              </w:rPr>
            </w:pPr>
            <w:r w:rsidRPr="00EA266C">
              <w:rPr>
                <w:rFonts w:cs="Times New Roman"/>
                <w:sz w:val="18"/>
              </w:rPr>
              <w:t>10</w:t>
            </w:r>
          </w:p>
        </w:tc>
        <w:tc>
          <w:tcPr>
            <w:tcW w:w="2197" w:type="dxa"/>
            <w:tcMar>
              <w:top w:w="60" w:type="dxa"/>
              <w:left w:w="60" w:type="dxa"/>
              <w:bottom w:w="60" w:type="dxa"/>
              <w:right w:w="60" w:type="dxa"/>
            </w:tcMar>
            <w:vAlign w:val="center"/>
          </w:tcPr>
          <w:p w14:paraId="2951E74B"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0E534589" w14:textId="77777777">
        <w:trPr>
          <w:jc w:val="center"/>
        </w:trPr>
        <w:tc>
          <w:tcPr>
            <w:tcW w:w="2197" w:type="dxa"/>
            <w:tcMar>
              <w:top w:w="60" w:type="dxa"/>
              <w:left w:w="60" w:type="dxa"/>
              <w:bottom w:w="60" w:type="dxa"/>
              <w:right w:w="60" w:type="dxa"/>
            </w:tcMar>
            <w:vAlign w:val="center"/>
          </w:tcPr>
          <w:p w14:paraId="4711234E" w14:textId="77777777" w:rsidR="00347E6E" w:rsidRPr="00EA266C" w:rsidRDefault="00000000" w:rsidP="00204A26">
            <w:pPr>
              <w:spacing w:line="276" w:lineRule="auto"/>
              <w:jc w:val="both"/>
              <w:rPr>
                <w:rFonts w:cs="Times New Roman"/>
              </w:rPr>
            </w:pPr>
            <w:r w:rsidRPr="00EA266C">
              <w:rPr>
                <w:rFonts w:cs="Times New Roman"/>
                <w:sz w:val="18"/>
              </w:rPr>
              <w:t>8</w:t>
            </w:r>
          </w:p>
        </w:tc>
        <w:tc>
          <w:tcPr>
            <w:tcW w:w="2197" w:type="dxa"/>
            <w:tcMar>
              <w:top w:w="60" w:type="dxa"/>
              <w:left w:w="60" w:type="dxa"/>
              <w:bottom w:w="60" w:type="dxa"/>
              <w:right w:w="60" w:type="dxa"/>
            </w:tcMar>
            <w:vAlign w:val="center"/>
          </w:tcPr>
          <w:p w14:paraId="778433FC" w14:textId="77777777" w:rsidR="00347E6E" w:rsidRPr="00EA266C" w:rsidRDefault="00000000" w:rsidP="00204A26">
            <w:pPr>
              <w:spacing w:line="276" w:lineRule="auto"/>
              <w:jc w:val="both"/>
              <w:rPr>
                <w:rFonts w:cs="Times New Roman"/>
              </w:rPr>
            </w:pPr>
            <w:r w:rsidRPr="00EA266C">
              <w:rPr>
                <w:rFonts w:cs="Times New Roman"/>
                <w:sz w:val="18"/>
              </w:rPr>
              <w:t>Penuh</w:t>
            </w:r>
          </w:p>
        </w:tc>
        <w:tc>
          <w:tcPr>
            <w:tcW w:w="2197" w:type="dxa"/>
            <w:tcMar>
              <w:top w:w="60" w:type="dxa"/>
              <w:left w:w="60" w:type="dxa"/>
              <w:bottom w:w="60" w:type="dxa"/>
              <w:right w:w="60" w:type="dxa"/>
            </w:tcMar>
            <w:vAlign w:val="center"/>
          </w:tcPr>
          <w:p w14:paraId="25CB43C8" w14:textId="77777777" w:rsidR="00347E6E" w:rsidRPr="00EA266C" w:rsidRDefault="00000000" w:rsidP="00204A26">
            <w:pPr>
              <w:spacing w:line="276" w:lineRule="auto"/>
              <w:jc w:val="both"/>
              <w:rPr>
                <w:rFonts w:cs="Times New Roman"/>
              </w:rPr>
            </w:pPr>
            <w:r w:rsidRPr="00EA266C">
              <w:rPr>
                <w:rFonts w:cs="Times New Roman"/>
                <w:sz w:val="18"/>
              </w:rPr>
              <w:t>20</w:t>
            </w:r>
          </w:p>
        </w:tc>
        <w:tc>
          <w:tcPr>
            <w:tcW w:w="2197" w:type="dxa"/>
            <w:tcMar>
              <w:top w:w="60" w:type="dxa"/>
              <w:left w:w="60" w:type="dxa"/>
              <w:bottom w:w="60" w:type="dxa"/>
              <w:right w:w="60" w:type="dxa"/>
            </w:tcMar>
            <w:vAlign w:val="center"/>
          </w:tcPr>
          <w:p w14:paraId="01F4259A" w14:textId="77777777" w:rsidR="00347E6E" w:rsidRPr="00EA266C" w:rsidRDefault="00000000" w:rsidP="00204A26">
            <w:pPr>
              <w:spacing w:line="276" w:lineRule="auto"/>
              <w:jc w:val="both"/>
              <w:rPr>
                <w:rFonts w:cs="Times New Roman"/>
              </w:rPr>
            </w:pPr>
            <w:r w:rsidRPr="00EA266C">
              <w:rPr>
                <w:rFonts w:cs="Times New Roman"/>
                <w:sz w:val="18"/>
              </w:rPr>
              <w:t>3 kali</w:t>
            </w:r>
          </w:p>
        </w:tc>
      </w:tr>
      <w:tr w:rsidR="00347E6E" w:rsidRPr="00EA266C" w14:paraId="75AA6BF0" w14:textId="77777777">
        <w:trPr>
          <w:jc w:val="center"/>
        </w:trPr>
        <w:tc>
          <w:tcPr>
            <w:tcW w:w="2197" w:type="dxa"/>
            <w:tcMar>
              <w:top w:w="60" w:type="dxa"/>
              <w:left w:w="60" w:type="dxa"/>
              <w:bottom w:w="60" w:type="dxa"/>
              <w:right w:w="60" w:type="dxa"/>
            </w:tcMar>
            <w:vAlign w:val="center"/>
          </w:tcPr>
          <w:p w14:paraId="2B9F6247" w14:textId="77777777" w:rsidR="00347E6E" w:rsidRPr="00EA266C" w:rsidRDefault="00000000" w:rsidP="00204A26">
            <w:pPr>
              <w:spacing w:line="276" w:lineRule="auto"/>
              <w:jc w:val="both"/>
              <w:rPr>
                <w:rFonts w:cs="Times New Roman"/>
              </w:rPr>
            </w:pPr>
            <w:r w:rsidRPr="00EA266C">
              <w:rPr>
                <w:rFonts w:cs="Times New Roman"/>
                <w:sz w:val="18"/>
              </w:rPr>
              <w:t>9</w:t>
            </w:r>
          </w:p>
        </w:tc>
        <w:tc>
          <w:tcPr>
            <w:tcW w:w="2197" w:type="dxa"/>
            <w:tcMar>
              <w:top w:w="60" w:type="dxa"/>
              <w:left w:w="60" w:type="dxa"/>
              <w:bottom w:w="60" w:type="dxa"/>
              <w:right w:w="60" w:type="dxa"/>
            </w:tcMar>
            <w:vAlign w:val="center"/>
          </w:tcPr>
          <w:p w14:paraId="1C8A0F8B" w14:textId="77777777" w:rsidR="00347E6E" w:rsidRPr="00EA266C" w:rsidRDefault="00000000" w:rsidP="00204A26">
            <w:pPr>
              <w:spacing w:line="276" w:lineRule="auto"/>
              <w:jc w:val="both"/>
              <w:rPr>
                <w:rFonts w:cs="Times New Roman"/>
              </w:rPr>
            </w:pPr>
            <w:r w:rsidRPr="00EA266C">
              <w:rPr>
                <w:rFonts w:cs="Times New Roman"/>
                <w:sz w:val="18"/>
              </w:rPr>
              <w:t>Penuh</w:t>
            </w:r>
          </w:p>
        </w:tc>
        <w:tc>
          <w:tcPr>
            <w:tcW w:w="2197" w:type="dxa"/>
            <w:tcMar>
              <w:top w:w="60" w:type="dxa"/>
              <w:left w:w="60" w:type="dxa"/>
              <w:bottom w:w="60" w:type="dxa"/>
              <w:right w:w="60" w:type="dxa"/>
            </w:tcMar>
            <w:vAlign w:val="center"/>
          </w:tcPr>
          <w:p w14:paraId="7783017D" w14:textId="77777777" w:rsidR="00347E6E" w:rsidRPr="00EA266C" w:rsidRDefault="00000000" w:rsidP="00204A26">
            <w:pPr>
              <w:spacing w:line="276" w:lineRule="auto"/>
              <w:jc w:val="both"/>
              <w:rPr>
                <w:rFonts w:cs="Times New Roman"/>
              </w:rPr>
            </w:pPr>
            <w:r w:rsidRPr="00EA266C">
              <w:rPr>
                <w:rFonts w:cs="Times New Roman"/>
                <w:sz w:val="18"/>
              </w:rPr>
              <w:t>30</w:t>
            </w:r>
          </w:p>
        </w:tc>
        <w:tc>
          <w:tcPr>
            <w:tcW w:w="2197" w:type="dxa"/>
            <w:tcMar>
              <w:top w:w="60" w:type="dxa"/>
              <w:left w:w="60" w:type="dxa"/>
              <w:bottom w:w="60" w:type="dxa"/>
              <w:right w:w="60" w:type="dxa"/>
            </w:tcMar>
            <w:vAlign w:val="center"/>
          </w:tcPr>
          <w:p w14:paraId="77DD08E0" w14:textId="77777777" w:rsidR="00347E6E" w:rsidRPr="00EA266C" w:rsidRDefault="00000000" w:rsidP="00204A26">
            <w:pPr>
              <w:spacing w:line="276" w:lineRule="auto"/>
              <w:jc w:val="both"/>
              <w:rPr>
                <w:rFonts w:cs="Times New Roman"/>
              </w:rPr>
            </w:pPr>
            <w:r w:rsidRPr="00EA266C">
              <w:rPr>
                <w:rFonts w:cs="Times New Roman"/>
                <w:sz w:val="18"/>
              </w:rPr>
              <w:t>3 kali</w:t>
            </w:r>
          </w:p>
        </w:tc>
      </w:tr>
    </w:tbl>
    <w:p w14:paraId="25FBCC0D" w14:textId="77777777" w:rsidR="00347E6E" w:rsidRPr="00EA266C" w:rsidRDefault="00347E6E" w:rsidP="00204A26">
      <w:pPr>
        <w:spacing w:after="0"/>
        <w:jc w:val="both"/>
        <w:rPr>
          <w:rFonts w:cs="Times New Roman"/>
        </w:rPr>
      </w:pPr>
    </w:p>
    <w:p w14:paraId="47CFDDEC" w14:textId="77777777" w:rsidR="00347E6E" w:rsidRPr="00EA266C" w:rsidRDefault="00000000" w:rsidP="00204A26">
      <w:pPr>
        <w:spacing w:after="0"/>
        <w:jc w:val="both"/>
        <w:rPr>
          <w:rFonts w:cs="Times New Roman"/>
        </w:rPr>
      </w:pPr>
      <w:r w:rsidRPr="00EA266C">
        <w:rPr>
          <w:rFonts w:cs="Times New Roman"/>
          <w:b/>
        </w:rPr>
        <w:t>2.6. ANALISIS DATA</w:t>
      </w:r>
    </w:p>
    <w:p w14:paraId="0C81805A" w14:textId="264F923A" w:rsidR="00347E6E" w:rsidRDefault="00000000" w:rsidP="00491A29">
      <w:pPr>
        <w:spacing w:after="0"/>
        <w:ind w:firstLine="284"/>
        <w:jc w:val="both"/>
        <w:rPr>
          <w:rFonts w:cs="Times New Roman"/>
        </w:rPr>
      </w:pPr>
      <w:r w:rsidRPr="00EA266C">
        <w:rPr>
          <w:rFonts w:cs="Times New Roman"/>
        </w:rPr>
        <w:t xml:space="preserve">Data hasil pengujian dianalisis menggunakan analisis deskriptif kuantitatif. Analisis dilakukan dengan menghitung rata-rata dan standar deviasi dari tiga pengulangan pada setiap skenario. Nilai Pin, Pout, Ploss, dan efisiensi dibandingkan berdasarkan variasi beban dan kecepatan. Hasil analisis disajikan dalam bentuk tabel dan grafik agar </w:t>
      </w:r>
      <w:proofErr w:type="spellStart"/>
      <w:r w:rsidRPr="00EA266C">
        <w:rPr>
          <w:rFonts w:cs="Times New Roman"/>
        </w:rPr>
        <w:t>perubahan</w:t>
      </w:r>
      <w:proofErr w:type="spellEnd"/>
      <w:r w:rsidRPr="00EA266C">
        <w:rPr>
          <w:rFonts w:cs="Times New Roman"/>
        </w:rPr>
        <w:t xml:space="preserve">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dapat</w:t>
      </w:r>
      <w:proofErr w:type="spellEnd"/>
      <w:r w:rsidRPr="00EA266C">
        <w:rPr>
          <w:rFonts w:cs="Times New Roman"/>
        </w:rPr>
        <w:t xml:space="preserve"> </w:t>
      </w:r>
      <w:proofErr w:type="spellStart"/>
      <w:r w:rsidRPr="00EA266C">
        <w:rPr>
          <w:rFonts w:cs="Times New Roman"/>
        </w:rPr>
        <w:t>dibaca</w:t>
      </w:r>
      <w:proofErr w:type="spellEnd"/>
      <w:r w:rsidRPr="00EA266C">
        <w:rPr>
          <w:rFonts w:cs="Times New Roman"/>
        </w:rPr>
        <w:t xml:space="preserve"> </w:t>
      </w:r>
      <w:proofErr w:type="spellStart"/>
      <w:r w:rsidRPr="00EA266C">
        <w:rPr>
          <w:rFonts w:cs="Times New Roman"/>
        </w:rPr>
        <w:t>secara</w:t>
      </w:r>
      <w:proofErr w:type="spellEnd"/>
      <w:r w:rsidRPr="00EA266C">
        <w:rPr>
          <w:rFonts w:cs="Times New Roman"/>
        </w:rPr>
        <w:t xml:space="preserve"> </w:t>
      </w:r>
      <w:proofErr w:type="spellStart"/>
      <w:r w:rsidRPr="00EA266C">
        <w:rPr>
          <w:rFonts w:cs="Times New Roman"/>
        </w:rPr>
        <w:t>sistematis</w:t>
      </w:r>
      <w:proofErr w:type="spellEnd"/>
      <w:r w:rsidRPr="00EA266C">
        <w:rPr>
          <w:rFonts w:cs="Times New Roman"/>
        </w:rPr>
        <w:t xml:space="preserve"> dan </w:t>
      </w:r>
      <w:proofErr w:type="spellStart"/>
      <w:r w:rsidRPr="00EA266C">
        <w:rPr>
          <w:rFonts w:cs="Times New Roman"/>
        </w:rPr>
        <w:t>mudah</w:t>
      </w:r>
      <w:proofErr w:type="spellEnd"/>
      <w:r w:rsidRPr="00EA266C">
        <w:rPr>
          <w:rFonts w:cs="Times New Roman"/>
        </w:rPr>
        <w:t xml:space="preserve"> </w:t>
      </w:r>
      <w:proofErr w:type="spellStart"/>
      <w:r w:rsidRPr="00EA266C">
        <w:rPr>
          <w:rFonts w:cs="Times New Roman"/>
        </w:rPr>
        <w:t>dibandingkan</w:t>
      </w:r>
      <w:proofErr w:type="spellEnd"/>
      <w:r w:rsidRPr="00EA266C">
        <w:rPr>
          <w:rFonts w:cs="Times New Roman"/>
        </w:rPr>
        <w:t>.</w:t>
      </w:r>
    </w:p>
    <w:p w14:paraId="37C52EEF" w14:textId="77777777" w:rsidR="00FE7F0A" w:rsidRPr="00EA266C" w:rsidRDefault="00FE7F0A" w:rsidP="00491A29">
      <w:pPr>
        <w:spacing w:after="0"/>
        <w:ind w:firstLine="284"/>
        <w:jc w:val="both"/>
        <w:rPr>
          <w:rFonts w:cs="Times New Roman"/>
        </w:rPr>
      </w:pPr>
    </w:p>
    <w:p w14:paraId="5F25B976" w14:textId="77777777" w:rsidR="00347E6E" w:rsidRPr="00EA266C" w:rsidRDefault="00000000" w:rsidP="00204A26">
      <w:pPr>
        <w:spacing w:after="0"/>
        <w:jc w:val="both"/>
        <w:rPr>
          <w:rFonts w:cs="Times New Roman"/>
        </w:rPr>
      </w:pPr>
      <w:r w:rsidRPr="00EA266C">
        <w:rPr>
          <w:rFonts w:cs="Times New Roman"/>
          <w:b/>
        </w:rPr>
        <w:t>3. HASIL DAN PEMBAHASAN</w:t>
      </w:r>
    </w:p>
    <w:p w14:paraId="4548C99F" w14:textId="5A8D5F46" w:rsidR="00347E6E" w:rsidRPr="00EA266C" w:rsidRDefault="00000000" w:rsidP="00FE7F0A">
      <w:pPr>
        <w:spacing w:after="0"/>
        <w:jc w:val="both"/>
        <w:rPr>
          <w:rFonts w:cs="Times New Roman"/>
        </w:rPr>
      </w:pPr>
      <w:r w:rsidRPr="00EA266C">
        <w:rPr>
          <w:rFonts w:cs="Times New Roman"/>
        </w:rPr>
        <w:t xml:space="preserve">Hasil pengolahan data menunjukkan bahwa perubahan kecepatan dan pembebanan menghasilkan variasi pada daya input, daya output, rugi </w:t>
      </w:r>
      <w:proofErr w:type="spellStart"/>
      <w:r w:rsidRPr="00EA266C">
        <w:rPr>
          <w:rFonts w:cs="Times New Roman"/>
        </w:rPr>
        <w:t>daya</w:t>
      </w:r>
      <w:proofErr w:type="spellEnd"/>
      <w:r w:rsidRPr="00EA266C">
        <w:rPr>
          <w:rFonts w:cs="Times New Roman"/>
        </w:rPr>
        <w:t xml:space="preserve">, dan </w:t>
      </w: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Secara umum, peningkatan kecepatan dari 10 km/jam menuju 30 km/jam menyebabkan kenaikan Pin, Pout, dan Ploss pada seluruh kondisi pembebanan. Pola ini logis karena pada </w:t>
      </w:r>
      <w:proofErr w:type="spellStart"/>
      <w:r w:rsidRPr="00EA266C">
        <w:rPr>
          <w:rFonts w:cs="Times New Roman"/>
        </w:rPr>
        <w:t>kecepatan</w:t>
      </w:r>
      <w:proofErr w:type="spellEnd"/>
      <w:r w:rsidRPr="00EA266C">
        <w:rPr>
          <w:rFonts w:cs="Times New Roman"/>
        </w:rPr>
        <w:t xml:space="preserve"> </w:t>
      </w:r>
      <w:proofErr w:type="spellStart"/>
      <w:r w:rsidRPr="00EA266C">
        <w:rPr>
          <w:rFonts w:cs="Times New Roman"/>
        </w:rPr>
        <w:t>lebih</w:t>
      </w:r>
      <w:proofErr w:type="spellEnd"/>
      <w:r w:rsidRPr="00EA266C">
        <w:rPr>
          <w:rFonts w:cs="Times New Roman"/>
        </w:rPr>
        <w:t xml:space="preserve"> </w:t>
      </w:r>
      <w:proofErr w:type="spellStart"/>
      <w:r w:rsidRPr="00EA266C">
        <w:rPr>
          <w:rFonts w:cs="Times New Roman"/>
        </w:rPr>
        <w:t>tinggi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harus</w:t>
      </w:r>
      <w:proofErr w:type="spellEnd"/>
      <w:r w:rsidRPr="00EA266C">
        <w:rPr>
          <w:rFonts w:cs="Times New Roman"/>
        </w:rPr>
        <w:t xml:space="preserve"> </w:t>
      </w:r>
      <w:proofErr w:type="spellStart"/>
      <w:r w:rsidRPr="00EA266C">
        <w:rPr>
          <w:rFonts w:cs="Times New Roman"/>
        </w:rPr>
        <w:t>memproses</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yang lebih besar untuk mempertahankan kerja motor. Kondisi tersebut sejalan dengan kajian sistem penggerak kendaraan </w:t>
      </w:r>
      <w:proofErr w:type="spellStart"/>
      <w:r w:rsidRPr="00EA266C">
        <w:rPr>
          <w:rFonts w:cs="Times New Roman"/>
        </w:rPr>
        <w:t>listrik</w:t>
      </w:r>
      <w:proofErr w:type="spellEnd"/>
      <w:r w:rsidRPr="00EA266C">
        <w:rPr>
          <w:rFonts w:cs="Times New Roman"/>
        </w:rPr>
        <w:t xml:space="preserve"> yang </w:t>
      </w:r>
      <w:proofErr w:type="spellStart"/>
      <w:r w:rsidRPr="00EA266C">
        <w:rPr>
          <w:rFonts w:cs="Times New Roman"/>
        </w:rPr>
        <w:t>menempatkan</w:t>
      </w:r>
      <w:proofErr w:type="spellEnd"/>
      <w:r w:rsidRPr="00EA266C">
        <w:rPr>
          <w:rFonts w:cs="Times New Roman"/>
        </w:rPr>
        <w:t xml:space="preserve"> inverter/</w:t>
      </w:r>
      <w:r w:rsidR="00204A26" w:rsidRPr="00204A26">
        <w:rPr>
          <w:rFonts w:cs="Times New Roman"/>
          <w:i/>
          <w:iCs/>
        </w:rPr>
        <w:t>controller</w:t>
      </w:r>
      <w:r w:rsidRPr="00EA266C">
        <w:rPr>
          <w:rFonts w:cs="Times New Roman"/>
        </w:rPr>
        <w:t xml:space="preserve"> </w:t>
      </w:r>
      <w:proofErr w:type="spellStart"/>
      <w:r w:rsidRPr="00EA266C">
        <w:rPr>
          <w:rFonts w:cs="Times New Roman"/>
        </w:rPr>
        <w:t>sebagai</w:t>
      </w:r>
      <w:proofErr w:type="spellEnd"/>
      <w:r w:rsidRPr="00EA266C">
        <w:rPr>
          <w:rFonts w:cs="Times New Roman"/>
        </w:rPr>
        <w:t xml:space="preserve"> </w:t>
      </w:r>
      <w:proofErr w:type="spellStart"/>
      <w:r w:rsidRPr="00EA266C">
        <w:rPr>
          <w:rFonts w:cs="Times New Roman"/>
        </w:rPr>
        <w:t>komponen</w:t>
      </w:r>
      <w:proofErr w:type="spellEnd"/>
      <w:r w:rsidRPr="00EA266C">
        <w:rPr>
          <w:rFonts w:cs="Times New Roman"/>
        </w:rPr>
        <w:t xml:space="preserve"> </w:t>
      </w:r>
      <w:proofErr w:type="spellStart"/>
      <w:r w:rsidRPr="00EA266C">
        <w:rPr>
          <w:rFonts w:cs="Times New Roman"/>
        </w:rPr>
        <w:t>penting</w:t>
      </w:r>
      <w:proofErr w:type="spellEnd"/>
      <w:r w:rsidRPr="00EA266C">
        <w:rPr>
          <w:rFonts w:cs="Times New Roman"/>
        </w:rPr>
        <w:t xml:space="preserve"> </w:t>
      </w:r>
      <w:proofErr w:type="spellStart"/>
      <w:r w:rsidRPr="00EA266C">
        <w:rPr>
          <w:rFonts w:cs="Times New Roman"/>
        </w:rPr>
        <w:t>dalam</w:t>
      </w:r>
      <w:proofErr w:type="spellEnd"/>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w:t>
      </w:r>
      <w:proofErr w:type="spellStart"/>
      <w:r w:rsidRPr="00EA266C">
        <w:rPr>
          <w:rFonts w:cs="Times New Roman"/>
        </w:rPr>
        <w:t>konversi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5B328E" w:rsidRPr="00EA266C">
        <w:rPr>
          <w:rFonts w:cs="Times New Roman"/>
        </w:rPr>
        <w:fldChar w:fldCharType="begin" w:fldLock="1"/>
      </w:r>
      <w:r w:rsidR="005B328E" w:rsidRPr="00EA266C">
        <w:rPr>
          <w:rFonts w:cs="Times New Roman"/>
        </w:rPr>
        <w:instrText>ADDIN CSL_CITATION {"citationItems":[{"id":"ITEM-1","itemData":{"DOI":"10.1016/j.prime.2024.100876","ISSN":"27726711","abstract":"As the requirements for lower emissions and better fuel economy continues to grow, car manufacturers become increasingly interested in developing electric vehicles (EV's). The main requirements for EV include high efficiency for improved vehicle mileage and high reliability of its components. For power electronics, the two requirements can be achieved by lowering the power losses, since the reliability of power semiconductor devices is highly linked with the temperature which, in turn, depends on the power losses. The aim of this paper is to analyse the capability of the variable switching frequency hybrid pulse width modulation (VSF-HPWM) strategy for reducing the inverter power losses. In contrast to other PWM methods which only target the manipulation of one parameter (i.e., switching frequency or modulation strategy) for loss minimization, the VSF-HPWM target the manipulation of the two parameters together enabling higher loss reduction capability. The capability of the VSF-HPWM is analysed in comparison with the conventional space vector PWM as well as to other loss reduction PWM through MATLAB Simulink environment. The most important observation is that the VSF-HPWM is capable of increasing the efficiency of the traction inverter by 1–2 % compared to SVPWM during high speed and low torque operation, which is a typical operation condition in highway driving.","author":[{"dropping-particle":"","family":"Ibrahim","given":"Anas","non-dropping-particle":"","parse-names":false,"suffix":""},{"dropping-particle":"","family":"Salem","given":"Mohamed","non-dropping-particle":"","parse-names":false,"suffix":""},{"dropping-particle":"","family":"Swadi","given":"Mahmood","non-dropping-particle":"","parse-names":false,"suffix":""},{"dropping-particle":"","family":"Ishak","given":"Dahaman","non-dropping-particle":"","parse-names":false,"suffix":""}],"container-title":"e-Prime - Advances in Electrical Engineering, Electronics and Energy","id":"ITEM-1","issue":"October","issued":{"date-parts":[["2024"]]},"page":"100876","publisher":"Elsevier Ltd","title":"Power loss reduction of three-phase inverter in electric vehicle using variable switching frequency hybrid PWM","type":"article-journal","volume":"10"},"uris":["http://www.mendeley.com/documents/?uuid=5a437a5a-6059-485e-8a42-656a26c1c57a"]},{"id":"ITEM-2","itemData":{"DOI":"10.3390/en16247993","ISSN":"19961073","abstract":"In the past decade, car manufacturers have started electrifying the traction chain of their vehicles. Although these vehicles attract more and more drivers, most of them have a limited range and are prohibitively expensive. Manufacturers must therefore offer high-performance conversion chains (particularly in terms of efficiency) while controlling costs. The power converter is a particularly crucial element of the conversion chains: it supplies the traction motor, and its structure and the way it is controlled can greatly influence the overall efficiency of the drive train. This paper studies two conversion structures that can be used as vehicle power converters, which are modeled and associated with an electric machine. The first is a classical three-phase inverter, and the second is a breakthrough architecture called IBIS (Intelligent Battery Integrated System). This battery integrates the conversion function directly into the battery, which reduces material costs. Two loss phenomena are also studied and modeled (with the help of finite element methods): iron losses in the electrical machine (magnetic losses in the ferromagnetic material used) and copper losses in the conductors (AC and DC losses in the conductors). The impact of the architecture is evaluated on a set of operating points from a road cycle standardized by the WLTP procedure.","author":[{"dropping-particle":"","family":"Jardot","given":"Rémi","non-dropping-particle":"","parse-names":false,"suffix":""},{"dropping-particle":"","family":"Krebs","given":"Guillaume","non-dropping-particle":"","parse-names":false,"suffix":""},{"dropping-particle":"","family":"Lahlou","given":"Anas","non-dropping-particle":"","parse-names":false,"suffix":""},{"dropping-particle":"","family":"Roy","given":"Francis","non-dropping-particle":"","parse-names":false,"suffix":""},{"dropping-particle":"","family":"Marchand","given":"Claude","non-dropping-particle":"","parse-names":false,"suffix":""}],"container-title":"Energies","id":"ITEM-2","issue":"24","issued":{"date-parts":[["2023"]]},"page":"1-12","title":"Calculation of Losses in a Motor Fed by a Conventional Inverter and a Battery Distributed Inverter","type":"article-journal","volume":"16"},"uris":["http://www.mendeley.com/documents/?uuid=4e17c861-49dc-40b5-a7ab-8c582117918e"]},{"id":"ITEM-3","itemData":{"DOI":"10.3390/wevj15120546","ISSN":"20326653","abstract":"This study investigates the efficiency and noise, vibration, and harshness (NVH) characteristics of electric vehicle (EV) powertrains based on three key Pulse Width Modulation (PWM) techniques: Space Vector PWM (SVPWM), Discontinuous PWM (DPWM), and Random PWM (RPWM). The objective is to evaluate the impact of these PWM techniques on inverter and motor efficiency, as well as their effects on NVH performance, particularly in relation to noise and vibration. Experiments were conducted across various speed and torque levels using a motor dynamo. The study reveals that DPWM provides the highest efficiency, outperforming SVPWM by up to 2.23%. However, DPWM introduces more noise due to increased total harmonic distortion (THD), negatively affecting NVH performance. SVPWM, on the other hand, offers a balanced trade-off between efficiency and NVH, while RPWM demonstrates comparable noise characteristics to SVPWM, with potential for broader harmonic distribution. The findings suggest that each PWM technique offers distinct advantages, and their selection should depend on the required balance between efficiency and NVH.","author":[{"dropping-particle":"","family":"Kim","given":"Do Yun","non-dropping-particle":"","parse-names":false,"suffix":""}],"container-title":"World Electric Vehicle Journal","id":"ITEM-3","issue":"12","issued":{"date-parts":[["2024"]]},"title":"Analysis of Efficiency and Noise, Vibration, and Hardness Characteristics of Inverter for Electric Vehicles According to Pulse Width Modulation Technique","type":"article-journal","volume":"15"},"uris":["http://www.mendeley.com/documents/?uuid=c59deef3-c8ba-4e24-8055-b554c3166793"]}],"mendeley":{"formattedCitation":"(Ibrahim et al., 2024; Jardot et al., 2023; Kim, 2024)","plainTextFormattedCitation":"(Ibrahim et al., 2024; Jardot et al., 2023; Kim, 2024)","previouslyFormattedCitation":"(Ibrahim et al., 2024; Jardot et al., 2023; Kim, 2024)"},"properties":{"noteIndex":0},"schema":"https://github.com/citation-style-language/schema/raw/master/csl-citation.json"}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(Ibrahim et al., 2024; Jardot et al., 2023; Kim, 2024)</w:t>
      </w:r>
      <w:r w:rsidR="005B328E" w:rsidRPr="00EA266C">
        <w:rPr>
          <w:rFonts w:cs="Times New Roman"/>
        </w:rPr>
        <w:fldChar w:fldCharType="end"/>
      </w:r>
      <w:r w:rsidR="005B328E" w:rsidRPr="00EA266C">
        <w:rPr>
          <w:rFonts w:cs="Times New Roman"/>
        </w:rPr>
        <w:t>.</w:t>
      </w:r>
    </w:p>
    <w:p w14:paraId="146BA5DE" w14:textId="6016E1A0" w:rsidR="00347E6E" w:rsidRPr="00EA266C" w:rsidRDefault="00000000" w:rsidP="00204A26">
      <w:pPr>
        <w:spacing w:after="0"/>
        <w:jc w:val="both"/>
        <w:rPr>
          <w:rFonts w:cs="Times New Roman"/>
        </w:rPr>
      </w:pPr>
      <w:r w:rsidRPr="00EA266C">
        <w:rPr>
          <w:rFonts w:cs="Times New Roman"/>
          <w:b/>
          <w:sz w:val="20"/>
        </w:rPr>
        <w:t xml:space="preserve">Tabel 2. </w:t>
      </w:r>
      <w:proofErr w:type="spellStart"/>
      <w:r w:rsidRPr="00EA266C">
        <w:rPr>
          <w:rFonts w:cs="Times New Roman"/>
          <w:b/>
          <w:sz w:val="20"/>
        </w:rPr>
        <w:t>Ringkasan</w:t>
      </w:r>
      <w:proofErr w:type="spellEnd"/>
      <w:r w:rsidRPr="00EA266C">
        <w:rPr>
          <w:rFonts w:cs="Times New Roman"/>
          <w:b/>
          <w:sz w:val="20"/>
        </w:rPr>
        <w:t xml:space="preserve"> </w:t>
      </w:r>
      <w:proofErr w:type="spellStart"/>
      <w:r w:rsidRPr="00EA266C">
        <w:rPr>
          <w:rFonts w:cs="Times New Roman"/>
          <w:b/>
          <w:sz w:val="20"/>
        </w:rPr>
        <w:t>hasil</w:t>
      </w:r>
      <w:proofErr w:type="spellEnd"/>
      <w:r w:rsidRPr="00EA266C">
        <w:rPr>
          <w:rFonts w:cs="Times New Roman"/>
          <w:b/>
          <w:sz w:val="20"/>
        </w:rPr>
        <w:t xml:space="preserve"> </w:t>
      </w:r>
      <w:proofErr w:type="spellStart"/>
      <w:r w:rsidRPr="00EA266C">
        <w:rPr>
          <w:rFonts w:cs="Times New Roman"/>
          <w:b/>
          <w:sz w:val="20"/>
        </w:rPr>
        <w:t>pengujian</w:t>
      </w:r>
      <w:proofErr w:type="spellEnd"/>
      <w:r w:rsidRPr="00EA266C">
        <w:rPr>
          <w:rFonts w:cs="Times New Roman"/>
          <w:b/>
          <w:sz w:val="20"/>
        </w:rPr>
        <w:t xml:space="preserve"> </w:t>
      </w:r>
      <w:r w:rsidR="00204A26" w:rsidRPr="00204A26">
        <w:rPr>
          <w:rFonts w:cs="Times New Roman"/>
          <w:b/>
          <w:i/>
          <w:iCs/>
          <w:sz w:val="20"/>
        </w:rPr>
        <w:t>input-output</w:t>
      </w:r>
      <w:r w:rsidRPr="00EA266C">
        <w:rPr>
          <w:rFonts w:cs="Times New Roman"/>
          <w:b/>
          <w:sz w:val="20"/>
        </w:rPr>
        <w:t xml:space="preserve"> </w:t>
      </w:r>
      <w:r w:rsidR="00204A26" w:rsidRPr="00204A26">
        <w:rPr>
          <w:rFonts w:cs="Times New Roman"/>
          <w:b/>
          <w:i/>
          <w:iCs/>
          <w:sz w:val="20"/>
        </w:rPr>
        <w:t>controller</w:t>
      </w:r>
    </w:p>
    <w:tbl>
      <w:tblPr>
        <w:tblStyle w:val="TableGrid"/>
        <w:tblW w:w="0" w:type="auto"/>
        <w:jc w:val="center"/>
        <w:tblLook w:val="04A0" w:firstRow="1" w:lastRow="0" w:firstColumn="1" w:lastColumn="0" w:noHBand="0" w:noVBand="1"/>
      </w:tblPr>
      <w:tblGrid>
        <w:gridCol w:w="1097"/>
        <w:gridCol w:w="1098"/>
        <w:gridCol w:w="1097"/>
        <w:gridCol w:w="1097"/>
        <w:gridCol w:w="1097"/>
        <w:gridCol w:w="1097"/>
        <w:gridCol w:w="1097"/>
        <w:gridCol w:w="1097"/>
      </w:tblGrid>
      <w:tr w:rsidR="00347E6E" w:rsidRPr="00EA266C" w14:paraId="78062DBC" w14:textId="77777777">
        <w:trPr>
          <w:jc w:val="center"/>
        </w:trPr>
        <w:tc>
          <w:tcPr>
            <w:tcW w:w="1098" w:type="dxa"/>
            <w:tcMar>
              <w:top w:w="60" w:type="dxa"/>
              <w:left w:w="60" w:type="dxa"/>
              <w:bottom w:w="60" w:type="dxa"/>
              <w:right w:w="60" w:type="dxa"/>
            </w:tcMar>
            <w:vAlign w:val="center"/>
          </w:tcPr>
          <w:p w14:paraId="00C6E59B" w14:textId="77777777" w:rsidR="00347E6E" w:rsidRPr="00EA266C" w:rsidRDefault="00000000" w:rsidP="00204A26">
            <w:pPr>
              <w:spacing w:line="276" w:lineRule="auto"/>
              <w:jc w:val="both"/>
              <w:rPr>
                <w:rFonts w:cs="Times New Roman"/>
              </w:rPr>
            </w:pPr>
            <w:r w:rsidRPr="00EA266C">
              <w:rPr>
                <w:rFonts w:cs="Times New Roman"/>
                <w:b/>
                <w:sz w:val="16"/>
              </w:rPr>
              <w:t>Beban</w:t>
            </w:r>
          </w:p>
        </w:tc>
        <w:tc>
          <w:tcPr>
            <w:tcW w:w="1098" w:type="dxa"/>
            <w:tcMar>
              <w:top w:w="60" w:type="dxa"/>
              <w:left w:w="60" w:type="dxa"/>
              <w:bottom w:w="60" w:type="dxa"/>
              <w:right w:w="60" w:type="dxa"/>
            </w:tcMar>
            <w:vAlign w:val="center"/>
          </w:tcPr>
          <w:p w14:paraId="6963285F" w14:textId="77777777" w:rsidR="00347E6E" w:rsidRPr="00EA266C" w:rsidRDefault="00000000" w:rsidP="00204A26">
            <w:pPr>
              <w:spacing w:line="276" w:lineRule="auto"/>
              <w:jc w:val="both"/>
              <w:rPr>
                <w:rFonts w:cs="Times New Roman"/>
              </w:rPr>
            </w:pPr>
            <w:r w:rsidRPr="00EA266C">
              <w:rPr>
                <w:rFonts w:cs="Times New Roman"/>
                <w:b/>
                <w:sz w:val="16"/>
              </w:rPr>
              <w:t>Kecepatan</w:t>
            </w:r>
          </w:p>
        </w:tc>
        <w:tc>
          <w:tcPr>
            <w:tcW w:w="1098" w:type="dxa"/>
            <w:tcMar>
              <w:top w:w="60" w:type="dxa"/>
              <w:left w:w="60" w:type="dxa"/>
              <w:bottom w:w="60" w:type="dxa"/>
              <w:right w:w="60" w:type="dxa"/>
            </w:tcMar>
            <w:vAlign w:val="center"/>
          </w:tcPr>
          <w:p w14:paraId="1C10C624" w14:textId="77777777" w:rsidR="00347E6E" w:rsidRPr="00EA266C" w:rsidRDefault="00000000" w:rsidP="00204A26">
            <w:pPr>
              <w:spacing w:line="276" w:lineRule="auto"/>
              <w:jc w:val="both"/>
              <w:rPr>
                <w:rFonts w:cs="Times New Roman"/>
              </w:rPr>
            </w:pPr>
            <w:r w:rsidRPr="00EA266C">
              <w:rPr>
                <w:rFonts w:cs="Times New Roman"/>
                <w:b/>
                <w:sz w:val="16"/>
              </w:rPr>
              <w:t>Pin rata-rata (W)</w:t>
            </w:r>
          </w:p>
        </w:tc>
        <w:tc>
          <w:tcPr>
            <w:tcW w:w="1098" w:type="dxa"/>
            <w:tcMar>
              <w:top w:w="60" w:type="dxa"/>
              <w:left w:w="60" w:type="dxa"/>
              <w:bottom w:w="60" w:type="dxa"/>
              <w:right w:w="60" w:type="dxa"/>
            </w:tcMar>
            <w:vAlign w:val="center"/>
          </w:tcPr>
          <w:p w14:paraId="4A8E1B29" w14:textId="77777777" w:rsidR="00347E6E" w:rsidRPr="00EA266C" w:rsidRDefault="00000000" w:rsidP="00204A26">
            <w:pPr>
              <w:spacing w:line="276" w:lineRule="auto"/>
              <w:jc w:val="both"/>
              <w:rPr>
                <w:rFonts w:cs="Times New Roman"/>
              </w:rPr>
            </w:pPr>
            <w:r w:rsidRPr="00EA266C">
              <w:rPr>
                <w:rFonts w:cs="Times New Roman"/>
                <w:b/>
                <w:sz w:val="16"/>
              </w:rPr>
              <w:t>Pout rata-rata (W)</w:t>
            </w:r>
          </w:p>
        </w:tc>
        <w:tc>
          <w:tcPr>
            <w:tcW w:w="1098" w:type="dxa"/>
            <w:tcMar>
              <w:top w:w="60" w:type="dxa"/>
              <w:left w:w="60" w:type="dxa"/>
              <w:bottom w:w="60" w:type="dxa"/>
              <w:right w:w="60" w:type="dxa"/>
            </w:tcMar>
            <w:vAlign w:val="center"/>
          </w:tcPr>
          <w:p w14:paraId="48B4C3B1" w14:textId="77777777" w:rsidR="00347E6E" w:rsidRPr="00EA266C" w:rsidRDefault="00000000" w:rsidP="00204A26">
            <w:pPr>
              <w:spacing w:line="276" w:lineRule="auto"/>
              <w:jc w:val="both"/>
              <w:rPr>
                <w:rFonts w:cs="Times New Roman"/>
              </w:rPr>
            </w:pPr>
            <w:r w:rsidRPr="00EA266C">
              <w:rPr>
                <w:rFonts w:cs="Times New Roman"/>
                <w:b/>
                <w:sz w:val="16"/>
              </w:rPr>
              <w:t>Ploss rata-rata (W)</w:t>
            </w:r>
          </w:p>
        </w:tc>
        <w:tc>
          <w:tcPr>
            <w:tcW w:w="1098" w:type="dxa"/>
            <w:tcMar>
              <w:top w:w="60" w:type="dxa"/>
              <w:left w:w="60" w:type="dxa"/>
              <w:bottom w:w="60" w:type="dxa"/>
              <w:right w:w="60" w:type="dxa"/>
            </w:tcMar>
            <w:vAlign w:val="center"/>
          </w:tcPr>
          <w:p w14:paraId="59C4484C" w14:textId="77777777" w:rsidR="00347E6E" w:rsidRPr="00EA266C" w:rsidRDefault="00000000" w:rsidP="00204A26">
            <w:pPr>
              <w:spacing w:line="276" w:lineRule="auto"/>
              <w:jc w:val="both"/>
              <w:rPr>
                <w:rFonts w:cs="Times New Roman"/>
              </w:rPr>
            </w:pPr>
            <w:r w:rsidRPr="00EA266C">
              <w:rPr>
                <w:rFonts w:cs="Times New Roman"/>
                <w:b/>
                <w:sz w:val="16"/>
              </w:rPr>
              <w:t>SD Ploss</w:t>
            </w:r>
          </w:p>
        </w:tc>
        <w:tc>
          <w:tcPr>
            <w:tcW w:w="1098" w:type="dxa"/>
            <w:tcMar>
              <w:top w:w="60" w:type="dxa"/>
              <w:left w:w="60" w:type="dxa"/>
              <w:bottom w:w="60" w:type="dxa"/>
              <w:right w:w="60" w:type="dxa"/>
            </w:tcMar>
            <w:vAlign w:val="center"/>
          </w:tcPr>
          <w:p w14:paraId="5A167422" w14:textId="77777777" w:rsidR="00347E6E" w:rsidRPr="00EA266C" w:rsidRDefault="00000000" w:rsidP="00204A26">
            <w:pPr>
              <w:spacing w:line="276" w:lineRule="auto"/>
              <w:jc w:val="both"/>
              <w:rPr>
                <w:rFonts w:cs="Times New Roman"/>
              </w:rPr>
            </w:pPr>
            <w:r w:rsidRPr="00EA266C">
              <w:rPr>
                <w:rFonts w:cs="Times New Roman"/>
                <w:b/>
                <w:sz w:val="16"/>
              </w:rPr>
              <w:t>Efisiensi rata-rata (%)</w:t>
            </w:r>
          </w:p>
        </w:tc>
        <w:tc>
          <w:tcPr>
            <w:tcW w:w="1098" w:type="dxa"/>
            <w:tcMar>
              <w:top w:w="60" w:type="dxa"/>
              <w:left w:w="60" w:type="dxa"/>
              <w:bottom w:w="60" w:type="dxa"/>
              <w:right w:w="60" w:type="dxa"/>
            </w:tcMar>
            <w:vAlign w:val="center"/>
          </w:tcPr>
          <w:p w14:paraId="2A72251A" w14:textId="77777777" w:rsidR="00347E6E" w:rsidRPr="00EA266C" w:rsidRDefault="00000000" w:rsidP="00204A26">
            <w:pPr>
              <w:spacing w:line="276" w:lineRule="auto"/>
              <w:jc w:val="both"/>
              <w:rPr>
                <w:rFonts w:cs="Times New Roman"/>
              </w:rPr>
            </w:pPr>
            <w:r w:rsidRPr="00EA266C">
              <w:rPr>
                <w:rFonts w:cs="Times New Roman"/>
                <w:b/>
                <w:sz w:val="16"/>
              </w:rPr>
              <w:t>SD Efisiensi</w:t>
            </w:r>
          </w:p>
        </w:tc>
      </w:tr>
      <w:tr w:rsidR="00347E6E" w:rsidRPr="00EA266C" w14:paraId="4E4D9E0B" w14:textId="77777777">
        <w:trPr>
          <w:jc w:val="center"/>
        </w:trPr>
        <w:tc>
          <w:tcPr>
            <w:tcW w:w="1098" w:type="dxa"/>
            <w:tcMar>
              <w:top w:w="60" w:type="dxa"/>
              <w:left w:w="60" w:type="dxa"/>
              <w:bottom w:w="60" w:type="dxa"/>
              <w:right w:w="60" w:type="dxa"/>
            </w:tcMar>
            <w:vAlign w:val="center"/>
          </w:tcPr>
          <w:p w14:paraId="20157697" w14:textId="77777777" w:rsidR="00347E6E" w:rsidRPr="00EA266C" w:rsidRDefault="00000000" w:rsidP="00204A26">
            <w:pPr>
              <w:spacing w:line="276" w:lineRule="auto"/>
              <w:jc w:val="both"/>
              <w:rPr>
                <w:rFonts w:cs="Times New Roman"/>
              </w:rPr>
            </w:pPr>
            <w:r w:rsidRPr="00EA266C">
              <w:rPr>
                <w:rFonts w:cs="Times New Roman"/>
                <w:sz w:val="16"/>
              </w:rPr>
              <w:t>Kosong</w:t>
            </w:r>
          </w:p>
        </w:tc>
        <w:tc>
          <w:tcPr>
            <w:tcW w:w="1098" w:type="dxa"/>
            <w:tcMar>
              <w:top w:w="60" w:type="dxa"/>
              <w:left w:w="60" w:type="dxa"/>
              <w:bottom w:w="60" w:type="dxa"/>
              <w:right w:w="60" w:type="dxa"/>
            </w:tcMar>
            <w:vAlign w:val="center"/>
          </w:tcPr>
          <w:p w14:paraId="72734AE8" w14:textId="77777777" w:rsidR="00347E6E" w:rsidRPr="00EA266C" w:rsidRDefault="00000000" w:rsidP="00204A26">
            <w:pPr>
              <w:spacing w:line="276" w:lineRule="auto"/>
              <w:jc w:val="both"/>
              <w:rPr>
                <w:rFonts w:cs="Times New Roman"/>
              </w:rPr>
            </w:pPr>
            <w:r w:rsidRPr="00EA266C">
              <w:rPr>
                <w:rFonts w:cs="Times New Roman"/>
                <w:sz w:val="16"/>
              </w:rPr>
              <w:t>10</w:t>
            </w:r>
          </w:p>
        </w:tc>
        <w:tc>
          <w:tcPr>
            <w:tcW w:w="1098" w:type="dxa"/>
            <w:tcMar>
              <w:top w:w="60" w:type="dxa"/>
              <w:left w:w="60" w:type="dxa"/>
              <w:bottom w:w="60" w:type="dxa"/>
              <w:right w:w="60" w:type="dxa"/>
            </w:tcMar>
            <w:vAlign w:val="center"/>
          </w:tcPr>
          <w:p w14:paraId="4C0D8E22" w14:textId="77777777" w:rsidR="00347E6E" w:rsidRPr="00EA266C" w:rsidRDefault="00000000" w:rsidP="00204A26">
            <w:pPr>
              <w:spacing w:line="276" w:lineRule="auto"/>
              <w:jc w:val="both"/>
              <w:rPr>
                <w:rFonts w:cs="Times New Roman"/>
              </w:rPr>
            </w:pPr>
            <w:r w:rsidRPr="00EA266C">
              <w:rPr>
                <w:rFonts w:cs="Times New Roman"/>
                <w:sz w:val="16"/>
              </w:rPr>
              <w:t>1303,8</w:t>
            </w:r>
          </w:p>
        </w:tc>
        <w:tc>
          <w:tcPr>
            <w:tcW w:w="1098" w:type="dxa"/>
            <w:tcMar>
              <w:top w:w="60" w:type="dxa"/>
              <w:left w:w="60" w:type="dxa"/>
              <w:bottom w:w="60" w:type="dxa"/>
              <w:right w:w="60" w:type="dxa"/>
            </w:tcMar>
            <w:vAlign w:val="center"/>
          </w:tcPr>
          <w:p w14:paraId="3F127EE6" w14:textId="77777777" w:rsidR="00347E6E" w:rsidRPr="00EA266C" w:rsidRDefault="00000000" w:rsidP="00204A26">
            <w:pPr>
              <w:spacing w:line="276" w:lineRule="auto"/>
              <w:jc w:val="both"/>
              <w:rPr>
                <w:rFonts w:cs="Times New Roman"/>
              </w:rPr>
            </w:pPr>
            <w:r w:rsidRPr="00EA266C">
              <w:rPr>
                <w:rFonts w:cs="Times New Roman"/>
                <w:sz w:val="16"/>
              </w:rPr>
              <w:t>487,1</w:t>
            </w:r>
          </w:p>
        </w:tc>
        <w:tc>
          <w:tcPr>
            <w:tcW w:w="1098" w:type="dxa"/>
            <w:tcMar>
              <w:top w:w="60" w:type="dxa"/>
              <w:left w:w="60" w:type="dxa"/>
              <w:bottom w:w="60" w:type="dxa"/>
              <w:right w:w="60" w:type="dxa"/>
            </w:tcMar>
            <w:vAlign w:val="center"/>
          </w:tcPr>
          <w:p w14:paraId="439B2182" w14:textId="77777777" w:rsidR="00347E6E" w:rsidRPr="00EA266C" w:rsidRDefault="00000000" w:rsidP="00204A26">
            <w:pPr>
              <w:spacing w:line="276" w:lineRule="auto"/>
              <w:jc w:val="both"/>
              <w:rPr>
                <w:rFonts w:cs="Times New Roman"/>
              </w:rPr>
            </w:pPr>
            <w:r w:rsidRPr="00EA266C">
              <w:rPr>
                <w:rFonts w:cs="Times New Roman"/>
                <w:sz w:val="16"/>
              </w:rPr>
              <w:t>816,8</w:t>
            </w:r>
          </w:p>
        </w:tc>
        <w:tc>
          <w:tcPr>
            <w:tcW w:w="1098" w:type="dxa"/>
            <w:tcMar>
              <w:top w:w="60" w:type="dxa"/>
              <w:left w:w="60" w:type="dxa"/>
              <w:bottom w:w="60" w:type="dxa"/>
              <w:right w:w="60" w:type="dxa"/>
            </w:tcMar>
            <w:vAlign w:val="center"/>
          </w:tcPr>
          <w:p w14:paraId="31615DE8" w14:textId="77777777" w:rsidR="00347E6E" w:rsidRPr="00EA266C" w:rsidRDefault="00000000" w:rsidP="00204A26">
            <w:pPr>
              <w:spacing w:line="276" w:lineRule="auto"/>
              <w:jc w:val="both"/>
              <w:rPr>
                <w:rFonts w:cs="Times New Roman"/>
              </w:rPr>
            </w:pPr>
            <w:r w:rsidRPr="00EA266C">
              <w:rPr>
                <w:rFonts w:cs="Times New Roman"/>
                <w:sz w:val="16"/>
              </w:rPr>
              <w:t>53,6</w:t>
            </w:r>
          </w:p>
        </w:tc>
        <w:tc>
          <w:tcPr>
            <w:tcW w:w="1098" w:type="dxa"/>
            <w:tcMar>
              <w:top w:w="60" w:type="dxa"/>
              <w:left w:w="60" w:type="dxa"/>
              <w:bottom w:w="60" w:type="dxa"/>
              <w:right w:w="60" w:type="dxa"/>
            </w:tcMar>
            <w:vAlign w:val="center"/>
          </w:tcPr>
          <w:p w14:paraId="7F5C5369" w14:textId="77777777" w:rsidR="00347E6E" w:rsidRPr="00EA266C" w:rsidRDefault="00000000" w:rsidP="00204A26">
            <w:pPr>
              <w:spacing w:line="276" w:lineRule="auto"/>
              <w:jc w:val="both"/>
              <w:rPr>
                <w:rFonts w:cs="Times New Roman"/>
              </w:rPr>
            </w:pPr>
            <w:r w:rsidRPr="00EA266C">
              <w:rPr>
                <w:rFonts w:cs="Times New Roman"/>
                <w:sz w:val="16"/>
              </w:rPr>
              <w:t>35,0</w:t>
            </w:r>
          </w:p>
        </w:tc>
        <w:tc>
          <w:tcPr>
            <w:tcW w:w="1098" w:type="dxa"/>
            <w:tcMar>
              <w:top w:w="60" w:type="dxa"/>
              <w:left w:w="60" w:type="dxa"/>
              <w:bottom w:w="60" w:type="dxa"/>
              <w:right w:w="60" w:type="dxa"/>
            </w:tcMar>
            <w:vAlign w:val="center"/>
          </w:tcPr>
          <w:p w14:paraId="13F8E3F3" w14:textId="77777777" w:rsidR="00347E6E" w:rsidRPr="00EA266C" w:rsidRDefault="00000000" w:rsidP="00204A26">
            <w:pPr>
              <w:spacing w:line="276" w:lineRule="auto"/>
              <w:jc w:val="both"/>
              <w:rPr>
                <w:rFonts w:cs="Times New Roman"/>
              </w:rPr>
            </w:pPr>
            <w:r w:rsidRPr="00EA266C">
              <w:rPr>
                <w:rFonts w:cs="Times New Roman"/>
                <w:sz w:val="16"/>
              </w:rPr>
              <w:t>2,6</w:t>
            </w:r>
          </w:p>
        </w:tc>
      </w:tr>
      <w:tr w:rsidR="00347E6E" w:rsidRPr="00EA266C" w14:paraId="4A46B626" w14:textId="77777777">
        <w:trPr>
          <w:jc w:val="center"/>
        </w:trPr>
        <w:tc>
          <w:tcPr>
            <w:tcW w:w="1098" w:type="dxa"/>
            <w:tcMar>
              <w:top w:w="60" w:type="dxa"/>
              <w:left w:w="60" w:type="dxa"/>
              <w:bottom w:w="60" w:type="dxa"/>
              <w:right w:w="60" w:type="dxa"/>
            </w:tcMar>
            <w:vAlign w:val="center"/>
          </w:tcPr>
          <w:p w14:paraId="12B4F1C0" w14:textId="77777777" w:rsidR="00347E6E" w:rsidRPr="00EA266C" w:rsidRDefault="00000000" w:rsidP="00204A26">
            <w:pPr>
              <w:spacing w:line="276" w:lineRule="auto"/>
              <w:jc w:val="both"/>
              <w:rPr>
                <w:rFonts w:cs="Times New Roman"/>
              </w:rPr>
            </w:pPr>
            <w:r w:rsidRPr="00EA266C">
              <w:rPr>
                <w:rFonts w:cs="Times New Roman"/>
                <w:sz w:val="16"/>
              </w:rPr>
              <w:t>Kosong</w:t>
            </w:r>
          </w:p>
        </w:tc>
        <w:tc>
          <w:tcPr>
            <w:tcW w:w="1098" w:type="dxa"/>
            <w:tcMar>
              <w:top w:w="60" w:type="dxa"/>
              <w:left w:w="60" w:type="dxa"/>
              <w:bottom w:w="60" w:type="dxa"/>
              <w:right w:w="60" w:type="dxa"/>
            </w:tcMar>
            <w:vAlign w:val="center"/>
          </w:tcPr>
          <w:p w14:paraId="42AB1FDA" w14:textId="77777777" w:rsidR="00347E6E" w:rsidRPr="00EA266C" w:rsidRDefault="00000000" w:rsidP="00204A26">
            <w:pPr>
              <w:spacing w:line="276" w:lineRule="auto"/>
              <w:jc w:val="both"/>
              <w:rPr>
                <w:rFonts w:cs="Times New Roman"/>
              </w:rPr>
            </w:pPr>
            <w:r w:rsidRPr="00EA266C">
              <w:rPr>
                <w:rFonts w:cs="Times New Roman"/>
                <w:sz w:val="16"/>
              </w:rPr>
              <w:t>20</w:t>
            </w:r>
          </w:p>
        </w:tc>
        <w:tc>
          <w:tcPr>
            <w:tcW w:w="1098" w:type="dxa"/>
            <w:tcMar>
              <w:top w:w="60" w:type="dxa"/>
              <w:left w:w="60" w:type="dxa"/>
              <w:bottom w:w="60" w:type="dxa"/>
              <w:right w:w="60" w:type="dxa"/>
            </w:tcMar>
            <w:vAlign w:val="center"/>
          </w:tcPr>
          <w:p w14:paraId="39F1C483" w14:textId="77777777" w:rsidR="00347E6E" w:rsidRPr="00EA266C" w:rsidRDefault="00000000" w:rsidP="00204A26">
            <w:pPr>
              <w:spacing w:line="276" w:lineRule="auto"/>
              <w:jc w:val="both"/>
              <w:rPr>
                <w:rFonts w:cs="Times New Roman"/>
              </w:rPr>
            </w:pPr>
            <w:r w:rsidRPr="00EA266C">
              <w:rPr>
                <w:rFonts w:cs="Times New Roman"/>
                <w:sz w:val="16"/>
              </w:rPr>
              <w:t>2411,0</w:t>
            </w:r>
          </w:p>
        </w:tc>
        <w:tc>
          <w:tcPr>
            <w:tcW w:w="1098" w:type="dxa"/>
            <w:tcMar>
              <w:top w:w="60" w:type="dxa"/>
              <w:left w:w="60" w:type="dxa"/>
              <w:bottom w:w="60" w:type="dxa"/>
              <w:right w:w="60" w:type="dxa"/>
            </w:tcMar>
            <w:vAlign w:val="center"/>
          </w:tcPr>
          <w:p w14:paraId="0B0CB906" w14:textId="77777777" w:rsidR="00347E6E" w:rsidRPr="00EA266C" w:rsidRDefault="00000000" w:rsidP="00204A26">
            <w:pPr>
              <w:spacing w:line="276" w:lineRule="auto"/>
              <w:jc w:val="both"/>
              <w:rPr>
                <w:rFonts w:cs="Times New Roman"/>
              </w:rPr>
            </w:pPr>
            <w:r w:rsidRPr="00EA266C">
              <w:rPr>
                <w:rFonts w:cs="Times New Roman"/>
                <w:sz w:val="16"/>
              </w:rPr>
              <w:t>1134,8</w:t>
            </w:r>
          </w:p>
        </w:tc>
        <w:tc>
          <w:tcPr>
            <w:tcW w:w="1098" w:type="dxa"/>
            <w:tcMar>
              <w:top w:w="60" w:type="dxa"/>
              <w:left w:w="60" w:type="dxa"/>
              <w:bottom w:w="60" w:type="dxa"/>
              <w:right w:w="60" w:type="dxa"/>
            </w:tcMar>
            <w:vAlign w:val="center"/>
          </w:tcPr>
          <w:p w14:paraId="0222D015" w14:textId="77777777" w:rsidR="00347E6E" w:rsidRPr="00EA266C" w:rsidRDefault="00000000" w:rsidP="00204A26">
            <w:pPr>
              <w:spacing w:line="276" w:lineRule="auto"/>
              <w:jc w:val="both"/>
              <w:rPr>
                <w:rFonts w:cs="Times New Roman"/>
              </w:rPr>
            </w:pPr>
            <w:r w:rsidRPr="00EA266C">
              <w:rPr>
                <w:rFonts w:cs="Times New Roman"/>
                <w:sz w:val="16"/>
              </w:rPr>
              <w:t>1276,2</w:t>
            </w:r>
          </w:p>
        </w:tc>
        <w:tc>
          <w:tcPr>
            <w:tcW w:w="1098" w:type="dxa"/>
            <w:tcMar>
              <w:top w:w="60" w:type="dxa"/>
              <w:left w:w="60" w:type="dxa"/>
              <w:bottom w:w="60" w:type="dxa"/>
              <w:right w:w="60" w:type="dxa"/>
            </w:tcMar>
            <w:vAlign w:val="center"/>
          </w:tcPr>
          <w:p w14:paraId="0C957240" w14:textId="77777777" w:rsidR="00347E6E" w:rsidRPr="00EA266C" w:rsidRDefault="00000000" w:rsidP="00204A26">
            <w:pPr>
              <w:spacing w:line="276" w:lineRule="auto"/>
              <w:jc w:val="both"/>
              <w:rPr>
                <w:rFonts w:cs="Times New Roman"/>
              </w:rPr>
            </w:pPr>
            <w:r w:rsidRPr="00EA266C">
              <w:rPr>
                <w:rFonts w:cs="Times New Roman"/>
                <w:sz w:val="16"/>
              </w:rPr>
              <w:t>38,8</w:t>
            </w:r>
          </w:p>
        </w:tc>
        <w:tc>
          <w:tcPr>
            <w:tcW w:w="1098" w:type="dxa"/>
            <w:tcMar>
              <w:top w:w="60" w:type="dxa"/>
              <w:left w:w="60" w:type="dxa"/>
              <w:bottom w:w="60" w:type="dxa"/>
              <w:right w:w="60" w:type="dxa"/>
            </w:tcMar>
            <w:vAlign w:val="center"/>
          </w:tcPr>
          <w:p w14:paraId="5C4CB2B4" w14:textId="77777777" w:rsidR="00347E6E" w:rsidRPr="00EA266C" w:rsidRDefault="00000000" w:rsidP="00204A26">
            <w:pPr>
              <w:spacing w:line="276" w:lineRule="auto"/>
              <w:jc w:val="both"/>
              <w:rPr>
                <w:rFonts w:cs="Times New Roman"/>
              </w:rPr>
            </w:pPr>
            <w:r w:rsidRPr="00EA266C">
              <w:rPr>
                <w:rFonts w:cs="Times New Roman"/>
                <w:sz w:val="16"/>
              </w:rPr>
              <w:t>46,8</w:t>
            </w:r>
          </w:p>
        </w:tc>
        <w:tc>
          <w:tcPr>
            <w:tcW w:w="1098" w:type="dxa"/>
            <w:tcMar>
              <w:top w:w="60" w:type="dxa"/>
              <w:left w:w="60" w:type="dxa"/>
              <w:bottom w:w="60" w:type="dxa"/>
              <w:right w:w="60" w:type="dxa"/>
            </w:tcMar>
            <w:vAlign w:val="center"/>
          </w:tcPr>
          <w:p w14:paraId="05708FBB" w14:textId="77777777" w:rsidR="00347E6E" w:rsidRPr="00EA266C" w:rsidRDefault="00000000" w:rsidP="00204A26">
            <w:pPr>
              <w:spacing w:line="276" w:lineRule="auto"/>
              <w:jc w:val="both"/>
              <w:rPr>
                <w:rFonts w:cs="Times New Roman"/>
              </w:rPr>
            </w:pPr>
            <w:r w:rsidRPr="00EA266C">
              <w:rPr>
                <w:rFonts w:cs="Times New Roman"/>
                <w:sz w:val="16"/>
              </w:rPr>
              <w:t>0,1</w:t>
            </w:r>
          </w:p>
        </w:tc>
      </w:tr>
      <w:tr w:rsidR="00347E6E" w:rsidRPr="00EA266C" w14:paraId="36DFB1C0" w14:textId="77777777">
        <w:trPr>
          <w:jc w:val="center"/>
        </w:trPr>
        <w:tc>
          <w:tcPr>
            <w:tcW w:w="1098" w:type="dxa"/>
            <w:tcMar>
              <w:top w:w="60" w:type="dxa"/>
              <w:left w:w="60" w:type="dxa"/>
              <w:bottom w:w="60" w:type="dxa"/>
              <w:right w:w="60" w:type="dxa"/>
            </w:tcMar>
            <w:vAlign w:val="center"/>
          </w:tcPr>
          <w:p w14:paraId="15C6B902" w14:textId="77777777" w:rsidR="00347E6E" w:rsidRPr="00EA266C" w:rsidRDefault="00000000" w:rsidP="00204A26">
            <w:pPr>
              <w:spacing w:line="276" w:lineRule="auto"/>
              <w:jc w:val="both"/>
              <w:rPr>
                <w:rFonts w:cs="Times New Roman"/>
              </w:rPr>
            </w:pPr>
            <w:r w:rsidRPr="00EA266C">
              <w:rPr>
                <w:rFonts w:cs="Times New Roman"/>
                <w:sz w:val="16"/>
              </w:rPr>
              <w:t>Kosong</w:t>
            </w:r>
          </w:p>
        </w:tc>
        <w:tc>
          <w:tcPr>
            <w:tcW w:w="1098" w:type="dxa"/>
            <w:tcMar>
              <w:top w:w="60" w:type="dxa"/>
              <w:left w:w="60" w:type="dxa"/>
              <w:bottom w:w="60" w:type="dxa"/>
              <w:right w:w="60" w:type="dxa"/>
            </w:tcMar>
            <w:vAlign w:val="center"/>
          </w:tcPr>
          <w:p w14:paraId="03B4361B" w14:textId="77777777" w:rsidR="00347E6E" w:rsidRPr="00EA266C" w:rsidRDefault="00000000" w:rsidP="00204A26">
            <w:pPr>
              <w:spacing w:line="276" w:lineRule="auto"/>
              <w:jc w:val="both"/>
              <w:rPr>
                <w:rFonts w:cs="Times New Roman"/>
              </w:rPr>
            </w:pPr>
            <w:r w:rsidRPr="00EA266C">
              <w:rPr>
                <w:rFonts w:cs="Times New Roman"/>
                <w:sz w:val="16"/>
              </w:rPr>
              <w:t>30</w:t>
            </w:r>
          </w:p>
        </w:tc>
        <w:tc>
          <w:tcPr>
            <w:tcW w:w="1098" w:type="dxa"/>
            <w:tcMar>
              <w:top w:w="60" w:type="dxa"/>
              <w:left w:w="60" w:type="dxa"/>
              <w:bottom w:w="60" w:type="dxa"/>
              <w:right w:w="60" w:type="dxa"/>
            </w:tcMar>
            <w:vAlign w:val="center"/>
          </w:tcPr>
          <w:p w14:paraId="338C5C03" w14:textId="77777777" w:rsidR="00347E6E" w:rsidRPr="00EA266C" w:rsidRDefault="00000000" w:rsidP="00204A26">
            <w:pPr>
              <w:spacing w:line="276" w:lineRule="auto"/>
              <w:jc w:val="both"/>
              <w:rPr>
                <w:rFonts w:cs="Times New Roman"/>
              </w:rPr>
            </w:pPr>
            <w:r w:rsidRPr="00EA266C">
              <w:rPr>
                <w:rFonts w:cs="Times New Roman"/>
                <w:sz w:val="16"/>
              </w:rPr>
              <w:t>3715,3</w:t>
            </w:r>
          </w:p>
        </w:tc>
        <w:tc>
          <w:tcPr>
            <w:tcW w:w="1098" w:type="dxa"/>
            <w:tcMar>
              <w:top w:w="60" w:type="dxa"/>
              <w:left w:w="60" w:type="dxa"/>
              <w:bottom w:w="60" w:type="dxa"/>
              <w:right w:w="60" w:type="dxa"/>
            </w:tcMar>
            <w:vAlign w:val="center"/>
          </w:tcPr>
          <w:p w14:paraId="2AB2AD64" w14:textId="77777777" w:rsidR="00347E6E" w:rsidRPr="00EA266C" w:rsidRDefault="00000000" w:rsidP="00204A26">
            <w:pPr>
              <w:spacing w:line="276" w:lineRule="auto"/>
              <w:jc w:val="both"/>
              <w:rPr>
                <w:rFonts w:cs="Times New Roman"/>
              </w:rPr>
            </w:pPr>
            <w:r w:rsidRPr="00EA266C">
              <w:rPr>
                <w:rFonts w:cs="Times New Roman"/>
                <w:sz w:val="16"/>
              </w:rPr>
              <w:t>1800,6</w:t>
            </w:r>
          </w:p>
        </w:tc>
        <w:tc>
          <w:tcPr>
            <w:tcW w:w="1098" w:type="dxa"/>
            <w:tcMar>
              <w:top w:w="60" w:type="dxa"/>
              <w:left w:w="60" w:type="dxa"/>
              <w:bottom w:w="60" w:type="dxa"/>
              <w:right w:w="60" w:type="dxa"/>
            </w:tcMar>
            <w:vAlign w:val="center"/>
          </w:tcPr>
          <w:p w14:paraId="23B2A80D" w14:textId="77777777" w:rsidR="00347E6E" w:rsidRPr="00EA266C" w:rsidRDefault="00000000" w:rsidP="00204A26">
            <w:pPr>
              <w:spacing w:line="276" w:lineRule="auto"/>
              <w:jc w:val="both"/>
              <w:rPr>
                <w:rFonts w:cs="Times New Roman"/>
              </w:rPr>
            </w:pPr>
            <w:r w:rsidRPr="00EA266C">
              <w:rPr>
                <w:rFonts w:cs="Times New Roman"/>
                <w:sz w:val="16"/>
              </w:rPr>
              <w:t>1914,7</w:t>
            </w:r>
          </w:p>
        </w:tc>
        <w:tc>
          <w:tcPr>
            <w:tcW w:w="1098" w:type="dxa"/>
            <w:tcMar>
              <w:top w:w="60" w:type="dxa"/>
              <w:left w:w="60" w:type="dxa"/>
              <w:bottom w:w="60" w:type="dxa"/>
              <w:right w:w="60" w:type="dxa"/>
            </w:tcMar>
            <w:vAlign w:val="center"/>
          </w:tcPr>
          <w:p w14:paraId="17E5C295" w14:textId="77777777" w:rsidR="00347E6E" w:rsidRPr="00EA266C" w:rsidRDefault="00000000" w:rsidP="00204A26">
            <w:pPr>
              <w:spacing w:line="276" w:lineRule="auto"/>
              <w:jc w:val="both"/>
              <w:rPr>
                <w:rFonts w:cs="Times New Roman"/>
              </w:rPr>
            </w:pPr>
            <w:r w:rsidRPr="00EA266C">
              <w:rPr>
                <w:rFonts w:cs="Times New Roman"/>
                <w:sz w:val="16"/>
              </w:rPr>
              <w:t>132,3</w:t>
            </w:r>
          </w:p>
        </w:tc>
        <w:tc>
          <w:tcPr>
            <w:tcW w:w="1098" w:type="dxa"/>
            <w:tcMar>
              <w:top w:w="60" w:type="dxa"/>
              <w:left w:w="60" w:type="dxa"/>
              <w:bottom w:w="60" w:type="dxa"/>
              <w:right w:w="60" w:type="dxa"/>
            </w:tcMar>
            <w:vAlign w:val="center"/>
          </w:tcPr>
          <w:p w14:paraId="64668905" w14:textId="77777777" w:rsidR="00347E6E" w:rsidRPr="00EA266C" w:rsidRDefault="00000000" w:rsidP="00204A26">
            <w:pPr>
              <w:spacing w:line="276" w:lineRule="auto"/>
              <w:jc w:val="both"/>
              <w:rPr>
                <w:rFonts w:cs="Times New Roman"/>
              </w:rPr>
            </w:pPr>
            <w:r w:rsidRPr="00EA266C">
              <w:rPr>
                <w:rFonts w:cs="Times New Roman"/>
                <w:sz w:val="16"/>
              </w:rPr>
              <w:t>48,3</w:t>
            </w:r>
          </w:p>
        </w:tc>
        <w:tc>
          <w:tcPr>
            <w:tcW w:w="1098" w:type="dxa"/>
            <w:tcMar>
              <w:top w:w="60" w:type="dxa"/>
              <w:left w:w="60" w:type="dxa"/>
              <w:bottom w:w="60" w:type="dxa"/>
              <w:right w:w="60" w:type="dxa"/>
            </w:tcMar>
            <w:vAlign w:val="center"/>
          </w:tcPr>
          <w:p w14:paraId="4CA37C2D" w14:textId="77777777" w:rsidR="00347E6E" w:rsidRPr="00EA266C" w:rsidRDefault="00000000" w:rsidP="00204A26">
            <w:pPr>
              <w:spacing w:line="276" w:lineRule="auto"/>
              <w:jc w:val="both"/>
              <w:rPr>
                <w:rFonts w:cs="Times New Roman"/>
              </w:rPr>
            </w:pPr>
            <w:r w:rsidRPr="00EA266C">
              <w:rPr>
                <w:rFonts w:cs="Times New Roman"/>
                <w:sz w:val="16"/>
              </w:rPr>
              <w:t>0,1</w:t>
            </w:r>
          </w:p>
        </w:tc>
      </w:tr>
      <w:tr w:rsidR="00347E6E" w:rsidRPr="00EA266C" w14:paraId="47ABD512" w14:textId="77777777">
        <w:trPr>
          <w:jc w:val="center"/>
        </w:trPr>
        <w:tc>
          <w:tcPr>
            <w:tcW w:w="1098" w:type="dxa"/>
            <w:tcMar>
              <w:top w:w="60" w:type="dxa"/>
              <w:left w:w="60" w:type="dxa"/>
              <w:bottom w:w="60" w:type="dxa"/>
              <w:right w:w="60" w:type="dxa"/>
            </w:tcMar>
            <w:vAlign w:val="center"/>
          </w:tcPr>
          <w:p w14:paraId="3EB2DFB4" w14:textId="77777777" w:rsidR="00347E6E" w:rsidRPr="00EA266C" w:rsidRDefault="00000000" w:rsidP="00204A26">
            <w:pPr>
              <w:spacing w:line="276" w:lineRule="auto"/>
              <w:jc w:val="both"/>
              <w:rPr>
                <w:rFonts w:cs="Times New Roman"/>
              </w:rPr>
            </w:pPr>
            <w:r w:rsidRPr="00EA266C">
              <w:rPr>
                <w:rFonts w:cs="Times New Roman"/>
                <w:sz w:val="16"/>
              </w:rPr>
              <w:t>Setengah</w:t>
            </w:r>
          </w:p>
        </w:tc>
        <w:tc>
          <w:tcPr>
            <w:tcW w:w="1098" w:type="dxa"/>
            <w:tcMar>
              <w:top w:w="60" w:type="dxa"/>
              <w:left w:w="60" w:type="dxa"/>
              <w:bottom w:w="60" w:type="dxa"/>
              <w:right w:w="60" w:type="dxa"/>
            </w:tcMar>
            <w:vAlign w:val="center"/>
          </w:tcPr>
          <w:p w14:paraId="6F3CC4C5" w14:textId="77777777" w:rsidR="00347E6E" w:rsidRPr="00EA266C" w:rsidRDefault="00000000" w:rsidP="00204A26">
            <w:pPr>
              <w:spacing w:line="276" w:lineRule="auto"/>
              <w:jc w:val="both"/>
              <w:rPr>
                <w:rFonts w:cs="Times New Roman"/>
              </w:rPr>
            </w:pPr>
            <w:r w:rsidRPr="00EA266C">
              <w:rPr>
                <w:rFonts w:cs="Times New Roman"/>
                <w:sz w:val="16"/>
              </w:rPr>
              <w:t>10</w:t>
            </w:r>
          </w:p>
        </w:tc>
        <w:tc>
          <w:tcPr>
            <w:tcW w:w="1098" w:type="dxa"/>
            <w:tcMar>
              <w:top w:w="60" w:type="dxa"/>
              <w:left w:w="60" w:type="dxa"/>
              <w:bottom w:w="60" w:type="dxa"/>
              <w:right w:w="60" w:type="dxa"/>
            </w:tcMar>
            <w:vAlign w:val="center"/>
          </w:tcPr>
          <w:p w14:paraId="0955A53E" w14:textId="77777777" w:rsidR="00347E6E" w:rsidRPr="00EA266C" w:rsidRDefault="00000000" w:rsidP="00204A26">
            <w:pPr>
              <w:spacing w:line="276" w:lineRule="auto"/>
              <w:jc w:val="both"/>
              <w:rPr>
                <w:rFonts w:cs="Times New Roman"/>
              </w:rPr>
            </w:pPr>
            <w:r w:rsidRPr="00EA266C">
              <w:rPr>
                <w:rFonts w:cs="Times New Roman"/>
                <w:sz w:val="16"/>
              </w:rPr>
              <w:t>1309,2</w:t>
            </w:r>
          </w:p>
        </w:tc>
        <w:tc>
          <w:tcPr>
            <w:tcW w:w="1098" w:type="dxa"/>
            <w:tcMar>
              <w:top w:w="60" w:type="dxa"/>
              <w:left w:w="60" w:type="dxa"/>
              <w:bottom w:w="60" w:type="dxa"/>
              <w:right w:w="60" w:type="dxa"/>
            </w:tcMar>
            <w:vAlign w:val="center"/>
          </w:tcPr>
          <w:p w14:paraId="35B0EFC0" w14:textId="77777777" w:rsidR="00347E6E" w:rsidRPr="00EA266C" w:rsidRDefault="00000000" w:rsidP="00204A26">
            <w:pPr>
              <w:spacing w:line="276" w:lineRule="auto"/>
              <w:jc w:val="both"/>
              <w:rPr>
                <w:rFonts w:cs="Times New Roman"/>
              </w:rPr>
            </w:pPr>
            <w:r w:rsidRPr="00EA266C">
              <w:rPr>
                <w:rFonts w:cs="Times New Roman"/>
                <w:sz w:val="16"/>
              </w:rPr>
              <w:t>533,8</w:t>
            </w:r>
          </w:p>
        </w:tc>
        <w:tc>
          <w:tcPr>
            <w:tcW w:w="1098" w:type="dxa"/>
            <w:tcMar>
              <w:top w:w="60" w:type="dxa"/>
              <w:left w:w="60" w:type="dxa"/>
              <w:bottom w:w="60" w:type="dxa"/>
              <w:right w:w="60" w:type="dxa"/>
            </w:tcMar>
            <w:vAlign w:val="center"/>
          </w:tcPr>
          <w:p w14:paraId="5FEA6361" w14:textId="77777777" w:rsidR="00347E6E" w:rsidRPr="00EA266C" w:rsidRDefault="00000000" w:rsidP="00204A26">
            <w:pPr>
              <w:spacing w:line="276" w:lineRule="auto"/>
              <w:jc w:val="both"/>
              <w:rPr>
                <w:rFonts w:cs="Times New Roman"/>
              </w:rPr>
            </w:pPr>
            <w:r w:rsidRPr="00EA266C">
              <w:rPr>
                <w:rFonts w:cs="Times New Roman"/>
                <w:sz w:val="16"/>
              </w:rPr>
              <w:t>775,4</w:t>
            </w:r>
          </w:p>
        </w:tc>
        <w:tc>
          <w:tcPr>
            <w:tcW w:w="1098" w:type="dxa"/>
            <w:tcMar>
              <w:top w:w="60" w:type="dxa"/>
              <w:left w:w="60" w:type="dxa"/>
              <w:bottom w:w="60" w:type="dxa"/>
              <w:right w:w="60" w:type="dxa"/>
            </w:tcMar>
            <w:vAlign w:val="center"/>
          </w:tcPr>
          <w:p w14:paraId="3DF356C8" w14:textId="77777777" w:rsidR="00347E6E" w:rsidRPr="00EA266C" w:rsidRDefault="00000000" w:rsidP="00204A26">
            <w:pPr>
              <w:spacing w:line="276" w:lineRule="auto"/>
              <w:jc w:val="both"/>
              <w:rPr>
                <w:rFonts w:cs="Times New Roman"/>
              </w:rPr>
            </w:pPr>
            <w:r w:rsidRPr="00EA266C">
              <w:rPr>
                <w:rFonts w:cs="Times New Roman"/>
                <w:sz w:val="16"/>
              </w:rPr>
              <w:t>48,0</w:t>
            </w:r>
          </w:p>
        </w:tc>
        <w:tc>
          <w:tcPr>
            <w:tcW w:w="1098" w:type="dxa"/>
            <w:tcMar>
              <w:top w:w="60" w:type="dxa"/>
              <w:left w:w="60" w:type="dxa"/>
              <w:bottom w:w="60" w:type="dxa"/>
              <w:right w:w="60" w:type="dxa"/>
            </w:tcMar>
            <w:vAlign w:val="center"/>
          </w:tcPr>
          <w:p w14:paraId="3B5508A1" w14:textId="77777777" w:rsidR="00347E6E" w:rsidRPr="00EA266C" w:rsidRDefault="00000000" w:rsidP="00204A26">
            <w:pPr>
              <w:spacing w:line="276" w:lineRule="auto"/>
              <w:jc w:val="both"/>
              <w:rPr>
                <w:rFonts w:cs="Times New Roman"/>
              </w:rPr>
            </w:pPr>
            <w:r w:rsidRPr="00EA266C">
              <w:rPr>
                <w:rFonts w:cs="Times New Roman"/>
                <w:sz w:val="16"/>
              </w:rPr>
              <w:t>39,4</w:t>
            </w:r>
          </w:p>
        </w:tc>
        <w:tc>
          <w:tcPr>
            <w:tcW w:w="1098" w:type="dxa"/>
            <w:tcMar>
              <w:top w:w="60" w:type="dxa"/>
              <w:left w:w="60" w:type="dxa"/>
              <w:bottom w:w="60" w:type="dxa"/>
              <w:right w:w="60" w:type="dxa"/>
            </w:tcMar>
            <w:vAlign w:val="center"/>
          </w:tcPr>
          <w:p w14:paraId="4838D763" w14:textId="77777777" w:rsidR="00347E6E" w:rsidRPr="00EA266C" w:rsidRDefault="00000000" w:rsidP="00204A26">
            <w:pPr>
              <w:spacing w:line="276" w:lineRule="auto"/>
              <w:jc w:val="both"/>
              <w:rPr>
                <w:rFonts w:cs="Times New Roman"/>
              </w:rPr>
            </w:pPr>
            <w:r w:rsidRPr="00EA266C">
              <w:rPr>
                <w:rFonts w:cs="Times New Roman"/>
                <w:sz w:val="16"/>
              </w:rPr>
              <w:t>1,6</w:t>
            </w:r>
          </w:p>
        </w:tc>
      </w:tr>
      <w:tr w:rsidR="00347E6E" w:rsidRPr="00EA266C" w14:paraId="0D651865" w14:textId="77777777">
        <w:trPr>
          <w:jc w:val="center"/>
        </w:trPr>
        <w:tc>
          <w:tcPr>
            <w:tcW w:w="1098" w:type="dxa"/>
            <w:tcMar>
              <w:top w:w="60" w:type="dxa"/>
              <w:left w:w="60" w:type="dxa"/>
              <w:bottom w:w="60" w:type="dxa"/>
              <w:right w:w="60" w:type="dxa"/>
            </w:tcMar>
            <w:vAlign w:val="center"/>
          </w:tcPr>
          <w:p w14:paraId="2619E0CB" w14:textId="77777777" w:rsidR="00347E6E" w:rsidRPr="00EA266C" w:rsidRDefault="00000000" w:rsidP="00204A26">
            <w:pPr>
              <w:spacing w:line="276" w:lineRule="auto"/>
              <w:jc w:val="both"/>
              <w:rPr>
                <w:rFonts w:cs="Times New Roman"/>
              </w:rPr>
            </w:pPr>
            <w:r w:rsidRPr="00EA266C">
              <w:rPr>
                <w:rFonts w:cs="Times New Roman"/>
                <w:sz w:val="16"/>
              </w:rPr>
              <w:t>Setengah</w:t>
            </w:r>
          </w:p>
        </w:tc>
        <w:tc>
          <w:tcPr>
            <w:tcW w:w="1098" w:type="dxa"/>
            <w:tcMar>
              <w:top w:w="60" w:type="dxa"/>
              <w:left w:w="60" w:type="dxa"/>
              <w:bottom w:w="60" w:type="dxa"/>
              <w:right w:w="60" w:type="dxa"/>
            </w:tcMar>
            <w:vAlign w:val="center"/>
          </w:tcPr>
          <w:p w14:paraId="49D189A3" w14:textId="77777777" w:rsidR="00347E6E" w:rsidRPr="00EA266C" w:rsidRDefault="00000000" w:rsidP="00204A26">
            <w:pPr>
              <w:spacing w:line="276" w:lineRule="auto"/>
              <w:jc w:val="both"/>
              <w:rPr>
                <w:rFonts w:cs="Times New Roman"/>
              </w:rPr>
            </w:pPr>
            <w:r w:rsidRPr="00EA266C">
              <w:rPr>
                <w:rFonts w:cs="Times New Roman"/>
                <w:sz w:val="16"/>
              </w:rPr>
              <w:t>20</w:t>
            </w:r>
          </w:p>
        </w:tc>
        <w:tc>
          <w:tcPr>
            <w:tcW w:w="1098" w:type="dxa"/>
            <w:tcMar>
              <w:top w:w="60" w:type="dxa"/>
              <w:left w:w="60" w:type="dxa"/>
              <w:bottom w:w="60" w:type="dxa"/>
              <w:right w:w="60" w:type="dxa"/>
            </w:tcMar>
            <w:vAlign w:val="center"/>
          </w:tcPr>
          <w:p w14:paraId="069A0D68" w14:textId="77777777" w:rsidR="00347E6E" w:rsidRPr="00EA266C" w:rsidRDefault="00000000" w:rsidP="00204A26">
            <w:pPr>
              <w:spacing w:line="276" w:lineRule="auto"/>
              <w:jc w:val="both"/>
              <w:rPr>
                <w:rFonts w:cs="Times New Roman"/>
              </w:rPr>
            </w:pPr>
            <w:r w:rsidRPr="00EA266C">
              <w:rPr>
                <w:rFonts w:cs="Times New Roman"/>
                <w:sz w:val="16"/>
              </w:rPr>
              <w:t>2387,1</w:t>
            </w:r>
          </w:p>
        </w:tc>
        <w:tc>
          <w:tcPr>
            <w:tcW w:w="1098" w:type="dxa"/>
            <w:tcMar>
              <w:top w:w="60" w:type="dxa"/>
              <w:left w:w="60" w:type="dxa"/>
              <w:bottom w:w="60" w:type="dxa"/>
              <w:right w:w="60" w:type="dxa"/>
            </w:tcMar>
            <w:vAlign w:val="center"/>
          </w:tcPr>
          <w:p w14:paraId="5F01046E" w14:textId="77777777" w:rsidR="00347E6E" w:rsidRPr="00EA266C" w:rsidRDefault="00000000" w:rsidP="00204A26">
            <w:pPr>
              <w:spacing w:line="276" w:lineRule="auto"/>
              <w:jc w:val="both"/>
              <w:rPr>
                <w:rFonts w:cs="Times New Roman"/>
              </w:rPr>
            </w:pPr>
            <w:r w:rsidRPr="00EA266C">
              <w:rPr>
                <w:rFonts w:cs="Times New Roman"/>
                <w:sz w:val="16"/>
              </w:rPr>
              <w:t>1123,9</w:t>
            </w:r>
          </w:p>
        </w:tc>
        <w:tc>
          <w:tcPr>
            <w:tcW w:w="1098" w:type="dxa"/>
            <w:tcMar>
              <w:top w:w="60" w:type="dxa"/>
              <w:left w:w="60" w:type="dxa"/>
              <w:bottom w:w="60" w:type="dxa"/>
              <w:right w:w="60" w:type="dxa"/>
            </w:tcMar>
            <w:vAlign w:val="center"/>
          </w:tcPr>
          <w:p w14:paraId="4513CBE6" w14:textId="77777777" w:rsidR="00347E6E" w:rsidRPr="00EA266C" w:rsidRDefault="00000000" w:rsidP="00204A26">
            <w:pPr>
              <w:spacing w:line="276" w:lineRule="auto"/>
              <w:jc w:val="both"/>
              <w:rPr>
                <w:rFonts w:cs="Times New Roman"/>
              </w:rPr>
            </w:pPr>
            <w:r w:rsidRPr="00EA266C">
              <w:rPr>
                <w:rFonts w:cs="Times New Roman"/>
                <w:sz w:val="16"/>
              </w:rPr>
              <w:t>1263,2</w:t>
            </w:r>
          </w:p>
        </w:tc>
        <w:tc>
          <w:tcPr>
            <w:tcW w:w="1098" w:type="dxa"/>
            <w:tcMar>
              <w:top w:w="60" w:type="dxa"/>
              <w:left w:w="60" w:type="dxa"/>
              <w:bottom w:w="60" w:type="dxa"/>
              <w:right w:w="60" w:type="dxa"/>
            </w:tcMar>
            <w:vAlign w:val="center"/>
          </w:tcPr>
          <w:p w14:paraId="23820B87" w14:textId="77777777" w:rsidR="00347E6E" w:rsidRPr="00EA266C" w:rsidRDefault="00000000" w:rsidP="00204A26">
            <w:pPr>
              <w:spacing w:line="276" w:lineRule="auto"/>
              <w:jc w:val="both"/>
              <w:rPr>
                <w:rFonts w:cs="Times New Roman"/>
              </w:rPr>
            </w:pPr>
            <w:r w:rsidRPr="00EA266C">
              <w:rPr>
                <w:rFonts w:cs="Times New Roman"/>
                <w:sz w:val="16"/>
              </w:rPr>
              <w:t>83,3</w:t>
            </w:r>
          </w:p>
        </w:tc>
        <w:tc>
          <w:tcPr>
            <w:tcW w:w="1098" w:type="dxa"/>
            <w:tcMar>
              <w:top w:w="60" w:type="dxa"/>
              <w:left w:w="60" w:type="dxa"/>
              <w:bottom w:w="60" w:type="dxa"/>
              <w:right w:w="60" w:type="dxa"/>
            </w:tcMar>
            <w:vAlign w:val="center"/>
          </w:tcPr>
          <w:p w14:paraId="4F00ECC5" w14:textId="77777777" w:rsidR="00347E6E" w:rsidRPr="00EA266C" w:rsidRDefault="00000000" w:rsidP="00204A26">
            <w:pPr>
              <w:spacing w:line="276" w:lineRule="auto"/>
              <w:jc w:val="both"/>
              <w:rPr>
                <w:rFonts w:cs="Times New Roman"/>
              </w:rPr>
            </w:pPr>
            <w:r w:rsidRPr="00EA266C">
              <w:rPr>
                <w:rFonts w:cs="Times New Roman"/>
                <w:sz w:val="16"/>
              </w:rPr>
              <w:t>46,8</w:t>
            </w:r>
          </w:p>
        </w:tc>
        <w:tc>
          <w:tcPr>
            <w:tcW w:w="1098" w:type="dxa"/>
            <w:tcMar>
              <w:top w:w="60" w:type="dxa"/>
              <w:left w:w="60" w:type="dxa"/>
              <w:bottom w:w="60" w:type="dxa"/>
              <w:right w:w="60" w:type="dxa"/>
            </w:tcMar>
            <w:vAlign w:val="center"/>
          </w:tcPr>
          <w:p w14:paraId="71881A47" w14:textId="77777777" w:rsidR="00347E6E" w:rsidRPr="00EA266C" w:rsidRDefault="00000000" w:rsidP="00204A26">
            <w:pPr>
              <w:spacing w:line="276" w:lineRule="auto"/>
              <w:jc w:val="both"/>
              <w:rPr>
                <w:rFonts w:cs="Times New Roman"/>
              </w:rPr>
            </w:pPr>
            <w:r w:rsidRPr="00EA266C">
              <w:rPr>
                <w:rFonts w:cs="Times New Roman"/>
                <w:sz w:val="16"/>
              </w:rPr>
              <w:t>0,3</w:t>
            </w:r>
          </w:p>
        </w:tc>
      </w:tr>
      <w:tr w:rsidR="00347E6E" w:rsidRPr="00EA266C" w14:paraId="0D02FE1F" w14:textId="77777777">
        <w:trPr>
          <w:jc w:val="center"/>
        </w:trPr>
        <w:tc>
          <w:tcPr>
            <w:tcW w:w="1098" w:type="dxa"/>
            <w:tcMar>
              <w:top w:w="60" w:type="dxa"/>
              <w:left w:w="60" w:type="dxa"/>
              <w:bottom w:w="60" w:type="dxa"/>
              <w:right w:w="60" w:type="dxa"/>
            </w:tcMar>
            <w:vAlign w:val="center"/>
          </w:tcPr>
          <w:p w14:paraId="7A65A53E" w14:textId="77777777" w:rsidR="00347E6E" w:rsidRPr="00EA266C" w:rsidRDefault="00000000" w:rsidP="00204A26">
            <w:pPr>
              <w:spacing w:line="276" w:lineRule="auto"/>
              <w:jc w:val="both"/>
              <w:rPr>
                <w:rFonts w:cs="Times New Roman"/>
              </w:rPr>
            </w:pPr>
            <w:r w:rsidRPr="00EA266C">
              <w:rPr>
                <w:rFonts w:cs="Times New Roman"/>
                <w:sz w:val="16"/>
              </w:rPr>
              <w:t>Setengah</w:t>
            </w:r>
          </w:p>
        </w:tc>
        <w:tc>
          <w:tcPr>
            <w:tcW w:w="1098" w:type="dxa"/>
            <w:tcMar>
              <w:top w:w="60" w:type="dxa"/>
              <w:left w:w="60" w:type="dxa"/>
              <w:bottom w:w="60" w:type="dxa"/>
              <w:right w:w="60" w:type="dxa"/>
            </w:tcMar>
            <w:vAlign w:val="center"/>
          </w:tcPr>
          <w:p w14:paraId="28813176" w14:textId="77777777" w:rsidR="00347E6E" w:rsidRPr="00EA266C" w:rsidRDefault="00000000" w:rsidP="00204A26">
            <w:pPr>
              <w:spacing w:line="276" w:lineRule="auto"/>
              <w:jc w:val="both"/>
              <w:rPr>
                <w:rFonts w:cs="Times New Roman"/>
              </w:rPr>
            </w:pPr>
            <w:r w:rsidRPr="00EA266C">
              <w:rPr>
                <w:rFonts w:cs="Times New Roman"/>
                <w:sz w:val="16"/>
              </w:rPr>
              <w:t>30</w:t>
            </w:r>
          </w:p>
        </w:tc>
        <w:tc>
          <w:tcPr>
            <w:tcW w:w="1098" w:type="dxa"/>
            <w:tcMar>
              <w:top w:w="60" w:type="dxa"/>
              <w:left w:w="60" w:type="dxa"/>
              <w:bottom w:w="60" w:type="dxa"/>
              <w:right w:w="60" w:type="dxa"/>
            </w:tcMar>
            <w:vAlign w:val="center"/>
          </w:tcPr>
          <w:p w14:paraId="7F53521B" w14:textId="77777777" w:rsidR="00347E6E" w:rsidRPr="00EA266C" w:rsidRDefault="00000000" w:rsidP="00204A26">
            <w:pPr>
              <w:spacing w:line="276" w:lineRule="auto"/>
              <w:jc w:val="both"/>
              <w:rPr>
                <w:rFonts w:cs="Times New Roman"/>
              </w:rPr>
            </w:pPr>
            <w:r w:rsidRPr="00EA266C">
              <w:rPr>
                <w:rFonts w:cs="Times New Roman"/>
                <w:sz w:val="16"/>
              </w:rPr>
              <w:t>3523,5</w:t>
            </w:r>
          </w:p>
        </w:tc>
        <w:tc>
          <w:tcPr>
            <w:tcW w:w="1098" w:type="dxa"/>
            <w:tcMar>
              <w:top w:w="60" w:type="dxa"/>
              <w:left w:w="60" w:type="dxa"/>
              <w:bottom w:w="60" w:type="dxa"/>
              <w:right w:w="60" w:type="dxa"/>
            </w:tcMar>
            <w:vAlign w:val="center"/>
          </w:tcPr>
          <w:p w14:paraId="3A81D8A2" w14:textId="77777777" w:rsidR="00347E6E" w:rsidRPr="00EA266C" w:rsidRDefault="00000000" w:rsidP="00204A26">
            <w:pPr>
              <w:spacing w:line="276" w:lineRule="auto"/>
              <w:jc w:val="both"/>
              <w:rPr>
                <w:rFonts w:cs="Times New Roman"/>
              </w:rPr>
            </w:pPr>
            <w:r w:rsidRPr="00EA266C">
              <w:rPr>
                <w:rFonts w:cs="Times New Roman"/>
                <w:sz w:val="16"/>
              </w:rPr>
              <w:t>1700,2</w:t>
            </w:r>
          </w:p>
        </w:tc>
        <w:tc>
          <w:tcPr>
            <w:tcW w:w="1098" w:type="dxa"/>
            <w:tcMar>
              <w:top w:w="60" w:type="dxa"/>
              <w:left w:w="60" w:type="dxa"/>
              <w:bottom w:w="60" w:type="dxa"/>
              <w:right w:w="60" w:type="dxa"/>
            </w:tcMar>
            <w:vAlign w:val="center"/>
          </w:tcPr>
          <w:p w14:paraId="22609E63" w14:textId="77777777" w:rsidR="00347E6E" w:rsidRPr="00EA266C" w:rsidRDefault="00000000" w:rsidP="00204A26">
            <w:pPr>
              <w:spacing w:line="276" w:lineRule="auto"/>
              <w:jc w:val="both"/>
              <w:rPr>
                <w:rFonts w:cs="Times New Roman"/>
              </w:rPr>
            </w:pPr>
            <w:r w:rsidRPr="00EA266C">
              <w:rPr>
                <w:rFonts w:cs="Times New Roman"/>
                <w:sz w:val="16"/>
              </w:rPr>
              <w:t>1823,3</w:t>
            </w:r>
          </w:p>
        </w:tc>
        <w:tc>
          <w:tcPr>
            <w:tcW w:w="1098" w:type="dxa"/>
            <w:tcMar>
              <w:top w:w="60" w:type="dxa"/>
              <w:left w:w="60" w:type="dxa"/>
              <w:bottom w:w="60" w:type="dxa"/>
              <w:right w:w="60" w:type="dxa"/>
            </w:tcMar>
            <w:vAlign w:val="center"/>
          </w:tcPr>
          <w:p w14:paraId="6FA90624" w14:textId="77777777" w:rsidR="00347E6E" w:rsidRPr="00EA266C" w:rsidRDefault="00000000" w:rsidP="00204A26">
            <w:pPr>
              <w:spacing w:line="276" w:lineRule="auto"/>
              <w:jc w:val="both"/>
              <w:rPr>
                <w:rFonts w:cs="Times New Roman"/>
              </w:rPr>
            </w:pPr>
            <w:r w:rsidRPr="00EA266C">
              <w:rPr>
                <w:rFonts w:cs="Times New Roman"/>
                <w:sz w:val="16"/>
              </w:rPr>
              <w:t>105,5</w:t>
            </w:r>
          </w:p>
        </w:tc>
        <w:tc>
          <w:tcPr>
            <w:tcW w:w="1098" w:type="dxa"/>
            <w:tcMar>
              <w:top w:w="60" w:type="dxa"/>
              <w:left w:w="60" w:type="dxa"/>
              <w:bottom w:w="60" w:type="dxa"/>
              <w:right w:w="60" w:type="dxa"/>
            </w:tcMar>
            <w:vAlign w:val="center"/>
          </w:tcPr>
          <w:p w14:paraId="425D8C89" w14:textId="77777777" w:rsidR="00347E6E" w:rsidRPr="00EA266C" w:rsidRDefault="00000000" w:rsidP="00204A26">
            <w:pPr>
              <w:spacing w:line="276" w:lineRule="auto"/>
              <w:jc w:val="both"/>
              <w:rPr>
                <w:rFonts w:cs="Times New Roman"/>
              </w:rPr>
            </w:pPr>
            <w:r w:rsidRPr="00EA266C">
              <w:rPr>
                <w:rFonts w:cs="Times New Roman"/>
                <w:sz w:val="16"/>
              </w:rPr>
              <w:t>48,1</w:t>
            </w:r>
          </w:p>
        </w:tc>
        <w:tc>
          <w:tcPr>
            <w:tcW w:w="1098" w:type="dxa"/>
            <w:tcMar>
              <w:top w:w="60" w:type="dxa"/>
              <w:left w:w="60" w:type="dxa"/>
              <w:bottom w:w="60" w:type="dxa"/>
              <w:right w:w="60" w:type="dxa"/>
            </w:tcMar>
            <w:vAlign w:val="center"/>
          </w:tcPr>
          <w:p w14:paraId="19E54E8C" w14:textId="77777777" w:rsidR="00347E6E" w:rsidRPr="00EA266C" w:rsidRDefault="00000000" w:rsidP="00204A26">
            <w:pPr>
              <w:spacing w:line="276" w:lineRule="auto"/>
              <w:jc w:val="both"/>
              <w:rPr>
                <w:rFonts w:cs="Times New Roman"/>
              </w:rPr>
            </w:pPr>
            <w:r w:rsidRPr="00EA266C">
              <w:rPr>
                <w:rFonts w:cs="Times New Roman"/>
                <w:sz w:val="16"/>
              </w:rPr>
              <w:t>0,2</w:t>
            </w:r>
          </w:p>
        </w:tc>
      </w:tr>
      <w:tr w:rsidR="00347E6E" w:rsidRPr="00EA266C" w14:paraId="1820517D" w14:textId="77777777">
        <w:trPr>
          <w:jc w:val="center"/>
        </w:trPr>
        <w:tc>
          <w:tcPr>
            <w:tcW w:w="1098" w:type="dxa"/>
            <w:tcMar>
              <w:top w:w="60" w:type="dxa"/>
              <w:left w:w="60" w:type="dxa"/>
              <w:bottom w:w="60" w:type="dxa"/>
              <w:right w:w="60" w:type="dxa"/>
            </w:tcMar>
            <w:vAlign w:val="center"/>
          </w:tcPr>
          <w:p w14:paraId="46DB93A6" w14:textId="77777777" w:rsidR="00347E6E" w:rsidRPr="00EA266C" w:rsidRDefault="00000000" w:rsidP="00204A26">
            <w:pPr>
              <w:spacing w:line="276" w:lineRule="auto"/>
              <w:jc w:val="both"/>
              <w:rPr>
                <w:rFonts w:cs="Times New Roman"/>
              </w:rPr>
            </w:pPr>
            <w:r w:rsidRPr="00EA266C">
              <w:rPr>
                <w:rFonts w:cs="Times New Roman"/>
                <w:sz w:val="16"/>
              </w:rPr>
              <w:t>Penuh</w:t>
            </w:r>
          </w:p>
        </w:tc>
        <w:tc>
          <w:tcPr>
            <w:tcW w:w="1098" w:type="dxa"/>
            <w:tcMar>
              <w:top w:w="60" w:type="dxa"/>
              <w:left w:w="60" w:type="dxa"/>
              <w:bottom w:w="60" w:type="dxa"/>
              <w:right w:w="60" w:type="dxa"/>
            </w:tcMar>
            <w:vAlign w:val="center"/>
          </w:tcPr>
          <w:p w14:paraId="70BC1D78" w14:textId="77777777" w:rsidR="00347E6E" w:rsidRPr="00EA266C" w:rsidRDefault="00000000" w:rsidP="00204A26">
            <w:pPr>
              <w:spacing w:line="276" w:lineRule="auto"/>
              <w:jc w:val="both"/>
              <w:rPr>
                <w:rFonts w:cs="Times New Roman"/>
              </w:rPr>
            </w:pPr>
            <w:r w:rsidRPr="00EA266C">
              <w:rPr>
                <w:rFonts w:cs="Times New Roman"/>
                <w:sz w:val="16"/>
              </w:rPr>
              <w:t>10</w:t>
            </w:r>
          </w:p>
        </w:tc>
        <w:tc>
          <w:tcPr>
            <w:tcW w:w="1098" w:type="dxa"/>
            <w:tcMar>
              <w:top w:w="60" w:type="dxa"/>
              <w:left w:w="60" w:type="dxa"/>
              <w:bottom w:w="60" w:type="dxa"/>
              <w:right w:w="60" w:type="dxa"/>
            </w:tcMar>
            <w:vAlign w:val="center"/>
          </w:tcPr>
          <w:p w14:paraId="7BC38072" w14:textId="77777777" w:rsidR="00347E6E" w:rsidRPr="00EA266C" w:rsidRDefault="00000000" w:rsidP="00204A26">
            <w:pPr>
              <w:spacing w:line="276" w:lineRule="auto"/>
              <w:jc w:val="both"/>
              <w:rPr>
                <w:rFonts w:cs="Times New Roman"/>
              </w:rPr>
            </w:pPr>
            <w:r w:rsidRPr="00EA266C">
              <w:rPr>
                <w:rFonts w:cs="Times New Roman"/>
                <w:sz w:val="16"/>
              </w:rPr>
              <w:t>1437,1</w:t>
            </w:r>
          </w:p>
        </w:tc>
        <w:tc>
          <w:tcPr>
            <w:tcW w:w="1098" w:type="dxa"/>
            <w:tcMar>
              <w:top w:w="60" w:type="dxa"/>
              <w:left w:w="60" w:type="dxa"/>
              <w:bottom w:w="60" w:type="dxa"/>
              <w:right w:w="60" w:type="dxa"/>
            </w:tcMar>
            <w:vAlign w:val="center"/>
          </w:tcPr>
          <w:p w14:paraId="16239F5C" w14:textId="77777777" w:rsidR="00347E6E" w:rsidRPr="00EA266C" w:rsidRDefault="00000000" w:rsidP="00204A26">
            <w:pPr>
              <w:spacing w:line="276" w:lineRule="auto"/>
              <w:jc w:val="both"/>
              <w:rPr>
                <w:rFonts w:cs="Times New Roman"/>
              </w:rPr>
            </w:pPr>
            <w:r w:rsidRPr="00EA266C">
              <w:rPr>
                <w:rFonts w:cs="Times New Roman"/>
                <w:sz w:val="16"/>
              </w:rPr>
              <w:t>632,9</w:t>
            </w:r>
          </w:p>
        </w:tc>
        <w:tc>
          <w:tcPr>
            <w:tcW w:w="1098" w:type="dxa"/>
            <w:tcMar>
              <w:top w:w="60" w:type="dxa"/>
              <w:left w:w="60" w:type="dxa"/>
              <w:bottom w:w="60" w:type="dxa"/>
              <w:right w:w="60" w:type="dxa"/>
            </w:tcMar>
            <w:vAlign w:val="center"/>
          </w:tcPr>
          <w:p w14:paraId="6FA54F55" w14:textId="77777777" w:rsidR="00347E6E" w:rsidRPr="00EA266C" w:rsidRDefault="00000000" w:rsidP="00204A26">
            <w:pPr>
              <w:spacing w:line="276" w:lineRule="auto"/>
              <w:jc w:val="both"/>
              <w:rPr>
                <w:rFonts w:cs="Times New Roman"/>
              </w:rPr>
            </w:pPr>
            <w:r w:rsidRPr="00EA266C">
              <w:rPr>
                <w:rFonts w:cs="Times New Roman"/>
                <w:sz w:val="16"/>
              </w:rPr>
              <w:t>804,1</w:t>
            </w:r>
          </w:p>
        </w:tc>
        <w:tc>
          <w:tcPr>
            <w:tcW w:w="1098" w:type="dxa"/>
            <w:tcMar>
              <w:top w:w="60" w:type="dxa"/>
              <w:left w:w="60" w:type="dxa"/>
              <w:bottom w:w="60" w:type="dxa"/>
              <w:right w:w="60" w:type="dxa"/>
            </w:tcMar>
            <w:vAlign w:val="center"/>
          </w:tcPr>
          <w:p w14:paraId="33E15196" w14:textId="77777777" w:rsidR="00347E6E" w:rsidRPr="00EA266C" w:rsidRDefault="00000000" w:rsidP="00204A26">
            <w:pPr>
              <w:spacing w:line="276" w:lineRule="auto"/>
              <w:jc w:val="both"/>
              <w:rPr>
                <w:rFonts w:cs="Times New Roman"/>
              </w:rPr>
            </w:pPr>
            <w:r w:rsidRPr="00EA266C">
              <w:rPr>
                <w:rFonts w:cs="Times New Roman"/>
                <w:sz w:val="16"/>
              </w:rPr>
              <w:t>46,0</w:t>
            </w:r>
          </w:p>
        </w:tc>
        <w:tc>
          <w:tcPr>
            <w:tcW w:w="1098" w:type="dxa"/>
            <w:tcMar>
              <w:top w:w="60" w:type="dxa"/>
              <w:left w:w="60" w:type="dxa"/>
              <w:bottom w:w="60" w:type="dxa"/>
              <w:right w:w="60" w:type="dxa"/>
            </w:tcMar>
            <w:vAlign w:val="center"/>
          </w:tcPr>
          <w:p w14:paraId="6603BBEF" w14:textId="77777777" w:rsidR="00347E6E" w:rsidRPr="00EA266C" w:rsidRDefault="00000000" w:rsidP="00204A26">
            <w:pPr>
              <w:spacing w:line="276" w:lineRule="auto"/>
              <w:jc w:val="both"/>
              <w:rPr>
                <w:rFonts w:cs="Times New Roman"/>
              </w:rPr>
            </w:pPr>
            <w:r w:rsidRPr="00EA266C">
              <w:rPr>
                <w:rFonts w:cs="Times New Roman"/>
                <w:sz w:val="16"/>
              </w:rPr>
              <w:t>43,3</w:t>
            </w:r>
          </w:p>
        </w:tc>
        <w:tc>
          <w:tcPr>
            <w:tcW w:w="1098" w:type="dxa"/>
            <w:tcMar>
              <w:top w:w="60" w:type="dxa"/>
              <w:left w:w="60" w:type="dxa"/>
              <w:bottom w:w="60" w:type="dxa"/>
              <w:right w:w="60" w:type="dxa"/>
            </w:tcMar>
            <w:vAlign w:val="center"/>
          </w:tcPr>
          <w:p w14:paraId="384DB4DD" w14:textId="77777777" w:rsidR="00347E6E" w:rsidRPr="00EA266C" w:rsidRDefault="00000000" w:rsidP="00204A26">
            <w:pPr>
              <w:spacing w:line="276" w:lineRule="auto"/>
              <w:jc w:val="both"/>
              <w:rPr>
                <w:rFonts w:cs="Times New Roman"/>
              </w:rPr>
            </w:pPr>
            <w:r w:rsidRPr="00EA266C">
              <w:rPr>
                <w:rFonts w:cs="Times New Roman"/>
                <w:sz w:val="16"/>
              </w:rPr>
              <w:t>0,4</w:t>
            </w:r>
          </w:p>
        </w:tc>
      </w:tr>
      <w:tr w:rsidR="00347E6E" w:rsidRPr="00EA266C" w14:paraId="7612E4CA" w14:textId="77777777">
        <w:trPr>
          <w:jc w:val="center"/>
        </w:trPr>
        <w:tc>
          <w:tcPr>
            <w:tcW w:w="1098" w:type="dxa"/>
            <w:tcMar>
              <w:top w:w="60" w:type="dxa"/>
              <w:left w:w="60" w:type="dxa"/>
              <w:bottom w:w="60" w:type="dxa"/>
              <w:right w:w="60" w:type="dxa"/>
            </w:tcMar>
            <w:vAlign w:val="center"/>
          </w:tcPr>
          <w:p w14:paraId="2AE2DBAA" w14:textId="77777777" w:rsidR="00347E6E" w:rsidRPr="00EA266C" w:rsidRDefault="00000000" w:rsidP="00204A26">
            <w:pPr>
              <w:spacing w:line="276" w:lineRule="auto"/>
              <w:jc w:val="both"/>
              <w:rPr>
                <w:rFonts w:cs="Times New Roman"/>
              </w:rPr>
            </w:pPr>
            <w:r w:rsidRPr="00EA266C">
              <w:rPr>
                <w:rFonts w:cs="Times New Roman"/>
                <w:sz w:val="16"/>
              </w:rPr>
              <w:t>Penuh</w:t>
            </w:r>
          </w:p>
        </w:tc>
        <w:tc>
          <w:tcPr>
            <w:tcW w:w="1098" w:type="dxa"/>
            <w:tcMar>
              <w:top w:w="60" w:type="dxa"/>
              <w:left w:w="60" w:type="dxa"/>
              <w:bottom w:w="60" w:type="dxa"/>
              <w:right w:w="60" w:type="dxa"/>
            </w:tcMar>
            <w:vAlign w:val="center"/>
          </w:tcPr>
          <w:p w14:paraId="5C11C586" w14:textId="77777777" w:rsidR="00347E6E" w:rsidRPr="00EA266C" w:rsidRDefault="00000000" w:rsidP="00204A26">
            <w:pPr>
              <w:spacing w:line="276" w:lineRule="auto"/>
              <w:jc w:val="both"/>
              <w:rPr>
                <w:rFonts w:cs="Times New Roman"/>
              </w:rPr>
            </w:pPr>
            <w:r w:rsidRPr="00EA266C">
              <w:rPr>
                <w:rFonts w:cs="Times New Roman"/>
                <w:sz w:val="16"/>
              </w:rPr>
              <w:t>20</w:t>
            </w:r>
          </w:p>
        </w:tc>
        <w:tc>
          <w:tcPr>
            <w:tcW w:w="1098" w:type="dxa"/>
            <w:tcMar>
              <w:top w:w="60" w:type="dxa"/>
              <w:left w:w="60" w:type="dxa"/>
              <w:bottom w:w="60" w:type="dxa"/>
              <w:right w:w="60" w:type="dxa"/>
            </w:tcMar>
            <w:vAlign w:val="center"/>
          </w:tcPr>
          <w:p w14:paraId="30D38B6F" w14:textId="77777777" w:rsidR="00347E6E" w:rsidRPr="00EA266C" w:rsidRDefault="00000000" w:rsidP="00204A26">
            <w:pPr>
              <w:spacing w:line="276" w:lineRule="auto"/>
              <w:jc w:val="both"/>
              <w:rPr>
                <w:rFonts w:cs="Times New Roman"/>
              </w:rPr>
            </w:pPr>
            <w:r w:rsidRPr="00EA266C">
              <w:rPr>
                <w:rFonts w:cs="Times New Roman"/>
                <w:sz w:val="16"/>
              </w:rPr>
              <w:t>2579,2</w:t>
            </w:r>
          </w:p>
        </w:tc>
        <w:tc>
          <w:tcPr>
            <w:tcW w:w="1098" w:type="dxa"/>
            <w:tcMar>
              <w:top w:w="60" w:type="dxa"/>
              <w:left w:w="60" w:type="dxa"/>
              <w:bottom w:w="60" w:type="dxa"/>
              <w:right w:w="60" w:type="dxa"/>
            </w:tcMar>
            <w:vAlign w:val="center"/>
          </w:tcPr>
          <w:p w14:paraId="3E98EE6D" w14:textId="77777777" w:rsidR="00347E6E" w:rsidRPr="00EA266C" w:rsidRDefault="00000000" w:rsidP="00204A26">
            <w:pPr>
              <w:spacing w:line="276" w:lineRule="auto"/>
              <w:jc w:val="both"/>
              <w:rPr>
                <w:rFonts w:cs="Times New Roman"/>
              </w:rPr>
            </w:pPr>
            <w:r w:rsidRPr="00EA266C">
              <w:rPr>
                <w:rFonts w:cs="Times New Roman"/>
                <w:sz w:val="16"/>
              </w:rPr>
              <w:t>1218,7</w:t>
            </w:r>
          </w:p>
        </w:tc>
        <w:tc>
          <w:tcPr>
            <w:tcW w:w="1098" w:type="dxa"/>
            <w:tcMar>
              <w:top w:w="60" w:type="dxa"/>
              <w:left w:w="60" w:type="dxa"/>
              <w:bottom w:w="60" w:type="dxa"/>
              <w:right w:w="60" w:type="dxa"/>
            </w:tcMar>
            <w:vAlign w:val="center"/>
          </w:tcPr>
          <w:p w14:paraId="0BFFA1EB" w14:textId="77777777" w:rsidR="00347E6E" w:rsidRPr="00EA266C" w:rsidRDefault="00000000" w:rsidP="00204A26">
            <w:pPr>
              <w:spacing w:line="276" w:lineRule="auto"/>
              <w:jc w:val="both"/>
              <w:rPr>
                <w:rFonts w:cs="Times New Roman"/>
              </w:rPr>
            </w:pPr>
            <w:r w:rsidRPr="00EA266C">
              <w:rPr>
                <w:rFonts w:cs="Times New Roman"/>
                <w:sz w:val="16"/>
              </w:rPr>
              <w:t>1360,5</w:t>
            </w:r>
          </w:p>
        </w:tc>
        <w:tc>
          <w:tcPr>
            <w:tcW w:w="1098" w:type="dxa"/>
            <w:tcMar>
              <w:top w:w="60" w:type="dxa"/>
              <w:left w:w="60" w:type="dxa"/>
              <w:bottom w:w="60" w:type="dxa"/>
              <w:right w:w="60" w:type="dxa"/>
            </w:tcMar>
            <w:vAlign w:val="center"/>
          </w:tcPr>
          <w:p w14:paraId="68F3716F" w14:textId="77777777" w:rsidR="00347E6E" w:rsidRPr="00EA266C" w:rsidRDefault="00000000" w:rsidP="00204A26">
            <w:pPr>
              <w:spacing w:line="276" w:lineRule="auto"/>
              <w:jc w:val="both"/>
              <w:rPr>
                <w:rFonts w:cs="Times New Roman"/>
              </w:rPr>
            </w:pPr>
            <w:r w:rsidRPr="00EA266C">
              <w:rPr>
                <w:rFonts w:cs="Times New Roman"/>
                <w:sz w:val="16"/>
              </w:rPr>
              <w:t>56,0</w:t>
            </w:r>
          </w:p>
        </w:tc>
        <w:tc>
          <w:tcPr>
            <w:tcW w:w="1098" w:type="dxa"/>
            <w:tcMar>
              <w:top w:w="60" w:type="dxa"/>
              <w:left w:w="60" w:type="dxa"/>
              <w:bottom w:w="60" w:type="dxa"/>
              <w:right w:w="60" w:type="dxa"/>
            </w:tcMar>
            <w:vAlign w:val="center"/>
          </w:tcPr>
          <w:p w14:paraId="5E53B0F3" w14:textId="77777777" w:rsidR="00347E6E" w:rsidRPr="00EA266C" w:rsidRDefault="00000000" w:rsidP="00204A26">
            <w:pPr>
              <w:spacing w:line="276" w:lineRule="auto"/>
              <w:jc w:val="both"/>
              <w:rPr>
                <w:rFonts w:cs="Times New Roman"/>
              </w:rPr>
            </w:pPr>
            <w:r w:rsidRPr="00EA266C">
              <w:rPr>
                <w:rFonts w:cs="Times New Roman"/>
                <w:sz w:val="16"/>
              </w:rPr>
              <w:t>47,1</w:t>
            </w:r>
          </w:p>
        </w:tc>
        <w:tc>
          <w:tcPr>
            <w:tcW w:w="1098" w:type="dxa"/>
            <w:tcMar>
              <w:top w:w="60" w:type="dxa"/>
              <w:left w:w="60" w:type="dxa"/>
              <w:bottom w:w="60" w:type="dxa"/>
              <w:right w:w="60" w:type="dxa"/>
            </w:tcMar>
            <w:vAlign w:val="center"/>
          </w:tcPr>
          <w:p w14:paraId="4BB83D42" w14:textId="77777777" w:rsidR="00347E6E" w:rsidRPr="00EA266C" w:rsidRDefault="00000000" w:rsidP="00204A26">
            <w:pPr>
              <w:spacing w:line="276" w:lineRule="auto"/>
              <w:jc w:val="both"/>
              <w:rPr>
                <w:rFonts w:cs="Times New Roman"/>
              </w:rPr>
            </w:pPr>
            <w:r w:rsidRPr="00EA266C">
              <w:rPr>
                <w:rFonts w:cs="Times New Roman"/>
                <w:sz w:val="16"/>
              </w:rPr>
              <w:t>0,3</w:t>
            </w:r>
          </w:p>
        </w:tc>
      </w:tr>
      <w:tr w:rsidR="00347E6E" w:rsidRPr="00EA266C" w14:paraId="22013CD1" w14:textId="77777777">
        <w:trPr>
          <w:jc w:val="center"/>
        </w:trPr>
        <w:tc>
          <w:tcPr>
            <w:tcW w:w="1098" w:type="dxa"/>
            <w:tcMar>
              <w:top w:w="60" w:type="dxa"/>
              <w:left w:w="60" w:type="dxa"/>
              <w:bottom w:w="60" w:type="dxa"/>
              <w:right w:w="60" w:type="dxa"/>
            </w:tcMar>
            <w:vAlign w:val="center"/>
          </w:tcPr>
          <w:p w14:paraId="4DE01517" w14:textId="77777777" w:rsidR="00347E6E" w:rsidRPr="00EA266C" w:rsidRDefault="00000000" w:rsidP="00204A26">
            <w:pPr>
              <w:spacing w:line="276" w:lineRule="auto"/>
              <w:jc w:val="both"/>
              <w:rPr>
                <w:rFonts w:cs="Times New Roman"/>
              </w:rPr>
            </w:pPr>
            <w:r w:rsidRPr="00EA266C">
              <w:rPr>
                <w:rFonts w:cs="Times New Roman"/>
                <w:sz w:val="16"/>
              </w:rPr>
              <w:t>Penuh</w:t>
            </w:r>
          </w:p>
        </w:tc>
        <w:tc>
          <w:tcPr>
            <w:tcW w:w="1098" w:type="dxa"/>
            <w:tcMar>
              <w:top w:w="60" w:type="dxa"/>
              <w:left w:w="60" w:type="dxa"/>
              <w:bottom w:w="60" w:type="dxa"/>
              <w:right w:w="60" w:type="dxa"/>
            </w:tcMar>
            <w:vAlign w:val="center"/>
          </w:tcPr>
          <w:p w14:paraId="2895E900" w14:textId="77777777" w:rsidR="00347E6E" w:rsidRPr="00EA266C" w:rsidRDefault="00000000" w:rsidP="00204A26">
            <w:pPr>
              <w:spacing w:line="276" w:lineRule="auto"/>
              <w:jc w:val="both"/>
              <w:rPr>
                <w:rFonts w:cs="Times New Roman"/>
              </w:rPr>
            </w:pPr>
            <w:r w:rsidRPr="00EA266C">
              <w:rPr>
                <w:rFonts w:cs="Times New Roman"/>
                <w:sz w:val="16"/>
              </w:rPr>
              <w:t>30</w:t>
            </w:r>
          </w:p>
        </w:tc>
        <w:tc>
          <w:tcPr>
            <w:tcW w:w="1098" w:type="dxa"/>
            <w:tcMar>
              <w:top w:w="60" w:type="dxa"/>
              <w:left w:w="60" w:type="dxa"/>
              <w:bottom w:w="60" w:type="dxa"/>
              <w:right w:w="60" w:type="dxa"/>
            </w:tcMar>
            <w:vAlign w:val="center"/>
          </w:tcPr>
          <w:p w14:paraId="1A187015" w14:textId="77777777" w:rsidR="00347E6E" w:rsidRPr="00EA266C" w:rsidRDefault="00000000" w:rsidP="00204A26">
            <w:pPr>
              <w:spacing w:line="276" w:lineRule="auto"/>
              <w:jc w:val="both"/>
              <w:rPr>
                <w:rFonts w:cs="Times New Roman"/>
              </w:rPr>
            </w:pPr>
            <w:r w:rsidRPr="00EA266C">
              <w:rPr>
                <w:rFonts w:cs="Times New Roman"/>
                <w:sz w:val="16"/>
              </w:rPr>
              <w:t>3765,6</w:t>
            </w:r>
          </w:p>
        </w:tc>
        <w:tc>
          <w:tcPr>
            <w:tcW w:w="1098" w:type="dxa"/>
            <w:tcMar>
              <w:top w:w="60" w:type="dxa"/>
              <w:left w:w="60" w:type="dxa"/>
              <w:bottom w:w="60" w:type="dxa"/>
              <w:right w:w="60" w:type="dxa"/>
            </w:tcMar>
            <w:vAlign w:val="center"/>
          </w:tcPr>
          <w:p w14:paraId="36908941" w14:textId="77777777" w:rsidR="00347E6E" w:rsidRPr="00EA266C" w:rsidRDefault="00000000" w:rsidP="00204A26">
            <w:pPr>
              <w:spacing w:line="276" w:lineRule="auto"/>
              <w:jc w:val="both"/>
              <w:rPr>
                <w:rFonts w:cs="Times New Roman"/>
              </w:rPr>
            </w:pPr>
            <w:r w:rsidRPr="00EA266C">
              <w:rPr>
                <w:rFonts w:cs="Times New Roman"/>
                <w:sz w:val="16"/>
              </w:rPr>
              <w:t>1816,8</w:t>
            </w:r>
          </w:p>
        </w:tc>
        <w:tc>
          <w:tcPr>
            <w:tcW w:w="1098" w:type="dxa"/>
            <w:tcMar>
              <w:top w:w="60" w:type="dxa"/>
              <w:left w:w="60" w:type="dxa"/>
              <w:bottom w:w="60" w:type="dxa"/>
              <w:right w:w="60" w:type="dxa"/>
            </w:tcMar>
            <w:vAlign w:val="center"/>
          </w:tcPr>
          <w:p w14:paraId="61EE6238" w14:textId="77777777" w:rsidR="00347E6E" w:rsidRPr="00EA266C" w:rsidRDefault="00000000" w:rsidP="00204A26">
            <w:pPr>
              <w:spacing w:line="276" w:lineRule="auto"/>
              <w:jc w:val="both"/>
              <w:rPr>
                <w:rFonts w:cs="Times New Roman"/>
              </w:rPr>
            </w:pPr>
            <w:r w:rsidRPr="00EA266C">
              <w:rPr>
                <w:rFonts w:cs="Times New Roman"/>
                <w:sz w:val="16"/>
              </w:rPr>
              <w:t>1948,8</w:t>
            </w:r>
          </w:p>
        </w:tc>
        <w:tc>
          <w:tcPr>
            <w:tcW w:w="1098" w:type="dxa"/>
            <w:tcMar>
              <w:top w:w="60" w:type="dxa"/>
              <w:left w:w="60" w:type="dxa"/>
              <w:bottom w:w="60" w:type="dxa"/>
              <w:right w:w="60" w:type="dxa"/>
            </w:tcMar>
            <w:vAlign w:val="center"/>
          </w:tcPr>
          <w:p w14:paraId="113AF5DC" w14:textId="77777777" w:rsidR="00347E6E" w:rsidRPr="00EA266C" w:rsidRDefault="00000000" w:rsidP="00204A26">
            <w:pPr>
              <w:spacing w:line="276" w:lineRule="auto"/>
              <w:jc w:val="both"/>
              <w:rPr>
                <w:rFonts w:cs="Times New Roman"/>
              </w:rPr>
            </w:pPr>
            <w:r w:rsidRPr="00EA266C">
              <w:rPr>
                <w:rFonts w:cs="Times New Roman"/>
                <w:sz w:val="16"/>
              </w:rPr>
              <w:t>69,0</w:t>
            </w:r>
          </w:p>
        </w:tc>
        <w:tc>
          <w:tcPr>
            <w:tcW w:w="1098" w:type="dxa"/>
            <w:tcMar>
              <w:top w:w="60" w:type="dxa"/>
              <w:left w:w="60" w:type="dxa"/>
              <w:bottom w:w="60" w:type="dxa"/>
              <w:right w:w="60" w:type="dxa"/>
            </w:tcMar>
            <w:vAlign w:val="center"/>
          </w:tcPr>
          <w:p w14:paraId="1DF6A189" w14:textId="77777777" w:rsidR="00347E6E" w:rsidRPr="00EA266C" w:rsidRDefault="00000000" w:rsidP="00204A26">
            <w:pPr>
              <w:spacing w:line="276" w:lineRule="auto"/>
              <w:jc w:val="both"/>
              <w:rPr>
                <w:rFonts w:cs="Times New Roman"/>
              </w:rPr>
            </w:pPr>
            <w:r w:rsidRPr="00EA266C">
              <w:rPr>
                <w:rFonts w:cs="Times New Roman"/>
                <w:sz w:val="16"/>
              </w:rPr>
              <w:t>48,0</w:t>
            </w:r>
          </w:p>
        </w:tc>
        <w:tc>
          <w:tcPr>
            <w:tcW w:w="1098" w:type="dxa"/>
            <w:tcMar>
              <w:top w:w="60" w:type="dxa"/>
              <w:left w:w="60" w:type="dxa"/>
              <w:bottom w:w="60" w:type="dxa"/>
              <w:right w:w="60" w:type="dxa"/>
            </w:tcMar>
            <w:vAlign w:val="center"/>
          </w:tcPr>
          <w:p w14:paraId="199FC97B" w14:textId="77777777" w:rsidR="00347E6E" w:rsidRPr="00EA266C" w:rsidRDefault="00000000" w:rsidP="00204A26">
            <w:pPr>
              <w:spacing w:line="276" w:lineRule="auto"/>
              <w:jc w:val="both"/>
              <w:rPr>
                <w:rFonts w:cs="Times New Roman"/>
              </w:rPr>
            </w:pPr>
            <w:r w:rsidRPr="00EA266C">
              <w:rPr>
                <w:rFonts w:cs="Times New Roman"/>
                <w:sz w:val="16"/>
              </w:rPr>
              <w:t>0,1</w:t>
            </w:r>
          </w:p>
        </w:tc>
      </w:tr>
    </w:tbl>
    <w:p w14:paraId="2486DC31" w14:textId="77777777" w:rsidR="00347E6E" w:rsidRPr="00EA266C" w:rsidRDefault="00347E6E" w:rsidP="00204A26">
      <w:pPr>
        <w:spacing w:after="0"/>
        <w:jc w:val="both"/>
        <w:rPr>
          <w:rFonts w:cs="Times New Roman"/>
        </w:rPr>
      </w:pPr>
    </w:p>
    <w:p w14:paraId="64BA1B77" w14:textId="77777777" w:rsidR="00347E6E" w:rsidRPr="00EA266C" w:rsidRDefault="00000000" w:rsidP="00204A26">
      <w:pPr>
        <w:spacing w:after="0"/>
        <w:jc w:val="both"/>
        <w:rPr>
          <w:rFonts w:cs="Times New Roman"/>
        </w:rPr>
      </w:pPr>
      <w:r w:rsidRPr="00EA266C">
        <w:rPr>
          <w:rFonts w:cs="Times New Roman"/>
          <w:noProof/>
        </w:rPr>
        <w:lastRenderedPageBreak/>
        <w:drawing>
          <wp:inline distT="0" distB="0" distL="0" distR="0" wp14:anchorId="0A3B20DC" wp14:editId="196844BB">
            <wp:extent cx="5303520" cy="2964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_img1.png"/>
                    <pic:cNvPicPr/>
                  </pic:nvPicPr>
                  <pic:blipFill>
                    <a:blip r:embed="rId9"/>
                    <a:stretch>
                      <a:fillRect/>
                    </a:stretch>
                  </pic:blipFill>
                  <pic:spPr>
                    <a:xfrm>
                      <a:off x="0" y="0"/>
                      <a:ext cx="5303520" cy="2964393"/>
                    </a:xfrm>
                    <a:prstGeom prst="rect">
                      <a:avLst/>
                    </a:prstGeom>
                  </pic:spPr>
                </pic:pic>
              </a:graphicData>
            </a:graphic>
          </wp:inline>
        </w:drawing>
      </w:r>
    </w:p>
    <w:p w14:paraId="52BC9200" w14:textId="77777777" w:rsidR="00347E6E" w:rsidRPr="00EA266C" w:rsidRDefault="00000000" w:rsidP="00491A29">
      <w:pPr>
        <w:spacing w:after="0"/>
        <w:jc w:val="center"/>
        <w:rPr>
          <w:rFonts w:cs="Times New Roman"/>
        </w:rPr>
      </w:pPr>
      <w:r w:rsidRPr="00EA266C">
        <w:rPr>
          <w:rFonts w:cs="Times New Roman"/>
          <w:b/>
          <w:sz w:val="20"/>
        </w:rPr>
        <w:t>Gambar 1. Grafik rugi daya rata-rata terhadap kecepatan dan pembebanan</w:t>
      </w:r>
    </w:p>
    <w:p w14:paraId="2EB41ECD" w14:textId="77777777" w:rsidR="00491A29" w:rsidRDefault="00491A29" w:rsidP="00204A26">
      <w:pPr>
        <w:spacing w:after="0"/>
        <w:jc w:val="both"/>
        <w:rPr>
          <w:rFonts w:cs="Times New Roman"/>
        </w:rPr>
      </w:pPr>
    </w:p>
    <w:p w14:paraId="2739E7D0" w14:textId="4F208C53" w:rsidR="00347E6E" w:rsidRPr="00EA266C" w:rsidRDefault="00000000" w:rsidP="00491A29">
      <w:pPr>
        <w:spacing w:after="0"/>
        <w:ind w:firstLine="284"/>
        <w:jc w:val="both"/>
        <w:rPr>
          <w:rFonts w:cs="Times New Roman"/>
        </w:rPr>
      </w:pPr>
      <w:r w:rsidRPr="00EA266C">
        <w:rPr>
          <w:rFonts w:cs="Times New Roman"/>
        </w:rPr>
        <w:t xml:space="preserve">Gambar 1 </w:t>
      </w:r>
      <w:proofErr w:type="spellStart"/>
      <w:r w:rsidRPr="00EA266C">
        <w:rPr>
          <w:rFonts w:cs="Times New Roman"/>
        </w:rPr>
        <w:t>memperlihatkan</w:t>
      </w:r>
      <w:proofErr w:type="spellEnd"/>
      <w:r w:rsidRPr="00EA266C">
        <w:rPr>
          <w:rFonts w:cs="Times New Roman"/>
        </w:rPr>
        <w:t xml:space="preserve"> </w:t>
      </w:r>
      <w:proofErr w:type="spellStart"/>
      <w:r w:rsidRPr="00EA266C">
        <w:rPr>
          <w:rFonts w:cs="Times New Roman"/>
        </w:rPr>
        <w:t>bahwa</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meningkat</w:t>
      </w:r>
      <w:proofErr w:type="spellEnd"/>
      <w:r w:rsidRPr="00EA266C">
        <w:rPr>
          <w:rFonts w:cs="Times New Roman"/>
        </w:rPr>
        <w:t xml:space="preserve"> </w:t>
      </w:r>
      <w:proofErr w:type="spellStart"/>
      <w:r w:rsidRPr="00EA266C">
        <w:rPr>
          <w:rFonts w:cs="Times New Roman"/>
        </w:rPr>
        <w:t>ketika</w:t>
      </w:r>
      <w:proofErr w:type="spellEnd"/>
      <w:r w:rsidRPr="00EA266C">
        <w:rPr>
          <w:rFonts w:cs="Times New Roman"/>
        </w:rPr>
        <w:t xml:space="preserve"> </w:t>
      </w:r>
      <w:proofErr w:type="spellStart"/>
      <w:r w:rsidRPr="00EA266C">
        <w:rPr>
          <w:rFonts w:cs="Times New Roman"/>
        </w:rPr>
        <w:t>kecepatan</w:t>
      </w:r>
      <w:proofErr w:type="spellEnd"/>
      <w:r w:rsidRPr="00EA266C">
        <w:rPr>
          <w:rFonts w:cs="Times New Roman"/>
        </w:rPr>
        <w:t xml:space="preserve"> dinaikkan dari 10 km/jam ke 30 km/jam. Pada kondisi beban kosong, rugi daya rata-rata meningkat dari 816,8 W pada 10 km/jam menjadi 1276,2 W pada 20 km/jam dan 1914,7 W pada 30 km/jam. Pada beban setengah, rugi daya meningkat dari 775,4 W menjadi 1263,2 W dan 1823,3 W. Pada beban penuh, rugi daya meningkat dari 804,1 W menjadi 1360,5 W dan 1948,8 W. Peningkatan ini menunjukkan bahwa kecepatan operasi menjadi faktor yang paling konsisten terhadap </w:t>
      </w:r>
      <w:proofErr w:type="spellStart"/>
      <w:r w:rsidRPr="00EA266C">
        <w:rPr>
          <w:rFonts w:cs="Times New Roman"/>
        </w:rPr>
        <w:t>kenaikan</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w:t>
      </w:r>
    </w:p>
    <w:p w14:paraId="737ED9EC" w14:textId="0D5138FE" w:rsidR="00347E6E" w:rsidRPr="00EA266C" w:rsidRDefault="00000000" w:rsidP="00491A29">
      <w:pPr>
        <w:spacing w:after="0"/>
        <w:ind w:firstLine="284"/>
        <w:jc w:val="both"/>
        <w:rPr>
          <w:rFonts w:cs="Times New Roman"/>
        </w:rPr>
      </w:pPr>
      <w:r w:rsidRPr="00EA266C">
        <w:rPr>
          <w:rFonts w:cs="Times New Roman"/>
        </w:rPr>
        <w:t xml:space="preserve">Nilai rugi daya tertinggi terjadi pada kondisi beban penuh dengan kecepatan 30 km/jam sebesar 1948,8 W. Kondisi ini menunjukkan bahwa saat kendaraan membawa beban penuh dan beroperasi pada </w:t>
      </w:r>
      <w:proofErr w:type="spellStart"/>
      <w:r w:rsidRPr="00EA266C">
        <w:rPr>
          <w:rFonts w:cs="Times New Roman"/>
        </w:rPr>
        <w:t>kecepatan</w:t>
      </w:r>
      <w:proofErr w:type="spellEnd"/>
      <w:r w:rsidRPr="00EA266C">
        <w:rPr>
          <w:rFonts w:cs="Times New Roman"/>
        </w:rPr>
        <w:t xml:space="preserve"> </w:t>
      </w:r>
      <w:proofErr w:type="spellStart"/>
      <w:r w:rsidRPr="00EA266C">
        <w:rPr>
          <w:rFonts w:cs="Times New Roman"/>
        </w:rPr>
        <w:t>tertinggi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memproses</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proofErr w:type="spellStart"/>
      <w:r w:rsidRPr="00EA266C">
        <w:rPr>
          <w:rFonts w:cs="Times New Roman"/>
        </w:rPr>
        <w:t>terbesar</w:t>
      </w:r>
      <w:proofErr w:type="spellEnd"/>
      <w:r w:rsidRPr="00EA266C">
        <w:rPr>
          <w:rFonts w:cs="Times New Roman"/>
        </w:rPr>
        <w:t xml:space="preserve"> sehingga selisih antara Pin dan Pout juga menjadi paling tinggi. Namun, pengaruh pembebanan tidak sepenuhnya linear pada semua kecepatan. Pada 10 km/jam, misalnya, beban setengah menghasilkan rugi daya lebih rendah dibandingkan beban kosong dan beban penuh. Hal ini menunjukkan </w:t>
      </w:r>
      <w:proofErr w:type="spellStart"/>
      <w:r w:rsidRPr="00EA266C">
        <w:rPr>
          <w:rFonts w:cs="Times New Roman"/>
        </w:rPr>
        <w:t>bahwa</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tidak</w:t>
      </w:r>
      <w:proofErr w:type="spellEnd"/>
      <w:r w:rsidRPr="00EA266C">
        <w:rPr>
          <w:rFonts w:cs="Times New Roman"/>
        </w:rPr>
        <w:t xml:space="preserve"> </w:t>
      </w:r>
      <w:proofErr w:type="spellStart"/>
      <w:r w:rsidRPr="00EA266C">
        <w:rPr>
          <w:rFonts w:cs="Times New Roman"/>
        </w:rPr>
        <w:t>hanya</w:t>
      </w:r>
      <w:proofErr w:type="spellEnd"/>
      <w:r w:rsidRPr="00EA266C">
        <w:rPr>
          <w:rFonts w:cs="Times New Roman"/>
        </w:rPr>
        <w:t xml:space="preserve"> </w:t>
      </w:r>
      <w:proofErr w:type="spellStart"/>
      <w:r w:rsidRPr="00EA266C">
        <w:rPr>
          <w:rFonts w:cs="Times New Roman"/>
        </w:rPr>
        <w:t>dipengaruhi</w:t>
      </w:r>
      <w:proofErr w:type="spellEnd"/>
      <w:r w:rsidRPr="00EA266C">
        <w:rPr>
          <w:rFonts w:cs="Times New Roman"/>
        </w:rPr>
        <w:t xml:space="preserve"> oleh massa kendaraan, tetapi juga oleh kestabilan </w:t>
      </w:r>
      <w:proofErr w:type="spellStart"/>
      <w:r w:rsidRPr="00EA266C">
        <w:rPr>
          <w:rFonts w:cs="Times New Roman"/>
        </w:rPr>
        <w:t>arus</w:t>
      </w:r>
      <w:proofErr w:type="spellEnd"/>
      <w:r w:rsidRPr="00EA266C">
        <w:rPr>
          <w:rFonts w:cs="Times New Roman"/>
        </w:rPr>
        <w:t xml:space="preserve">, </w:t>
      </w:r>
      <w:proofErr w:type="spellStart"/>
      <w:r w:rsidRPr="00EA266C">
        <w:rPr>
          <w:rFonts w:cs="Times New Roman"/>
        </w:rPr>
        <w:t>tegangan</w:t>
      </w:r>
      <w:proofErr w:type="spellEnd"/>
      <w:r w:rsidRPr="00EA266C">
        <w:rPr>
          <w:rFonts w:cs="Times New Roman"/>
        </w:rPr>
        <w:t xml:space="preserve">, </w:t>
      </w:r>
      <w:proofErr w:type="spellStart"/>
      <w:r w:rsidRPr="00EA266C">
        <w:rPr>
          <w:rFonts w:cs="Times New Roman"/>
        </w:rPr>
        <w:t>karakter</w:t>
      </w:r>
      <w:proofErr w:type="spellEnd"/>
      <w:r w:rsidRPr="00EA266C">
        <w:rPr>
          <w:rFonts w:cs="Times New Roman"/>
        </w:rPr>
        <w:t xml:space="preserve"> </w:t>
      </w:r>
      <w:r w:rsidR="00204A26" w:rsidRPr="00204A26">
        <w:rPr>
          <w:rFonts w:cs="Times New Roman"/>
          <w:i/>
          <w:iCs/>
        </w:rPr>
        <w:t>switching</w:t>
      </w:r>
      <w:r w:rsidRPr="00EA266C">
        <w:rPr>
          <w:rFonts w:cs="Times New Roman"/>
        </w:rPr>
        <w:t xml:space="preserve">, </w:t>
      </w:r>
      <w:proofErr w:type="spellStart"/>
      <w:r w:rsidRPr="00EA266C">
        <w:rPr>
          <w:rFonts w:cs="Times New Roman"/>
        </w:rPr>
        <w:t>serta</w:t>
      </w:r>
      <w:proofErr w:type="spellEnd"/>
      <w:r w:rsidRPr="00EA266C">
        <w:rPr>
          <w:rFonts w:cs="Times New Roman"/>
        </w:rPr>
        <w:t xml:space="preserve"> </w:t>
      </w:r>
      <w:proofErr w:type="spellStart"/>
      <w:r w:rsidRPr="00EA266C">
        <w:rPr>
          <w:rFonts w:cs="Times New Roman"/>
        </w:rPr>
        <w:t>kondisi</w:t>
      </w:r>
      <w:proofErr w:type="spellEnd"/>
      <w:r w:rsidRPr="00EA266C">
        <w:rPr>
          <w:rFonts w:cs="Times New Roman"/>
        </w:rPr>
        <w:t xml:space="preserve"> </w:t>
      </w:r>
      <w:proofErr w:type="spellStart"/>
      <w:r w:rsidRPr="00EA266C">
        <w:rPr>
          <w:rFonts w:cs="Times New Roman"/>
        </w:rPr>
        <w:t>kerja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saat</w:t>
      </w:r>
      <w:proofErr w:type="spellEnd"/>
      <w:r w:rsidRPr="00EA266C">
        <w:rPr>
          <w:rFonts w:cs="Times New Roman"/>
        </w:rPr>
        <w:t xml:space="preserve"> data </w:t>
      </w:r>
      <w:proofErr w:type="spellStart"/>
      <w:r w:rsidRPr="00EA266C">
        <w:rPr>
          <w:rFonts w:cs="Times New Roman"/>
        </w:rPr>
        <w:t>direkam</w:t>
      </w:r>
      <w:proofErr w:type="spellEnd"/>
      <w:r w:rsidRPr="00EA266C">
        <w:rPr>
          <w:rFonts w:cs="Times New Roman"/>
        </w:rPr>
        <w:t xml:space="preserve">. Interpretasi ini konsisten dengan literatur inverter kendaraan listrik yang menjelaskan bahwa rugi daya dipengaruhi oleh </w:t>
      </w:r>
      <w:proofErr w:type="spellStart"/>
      <w:r w:rsidRPr="00EA266C">
        <w:rPr>
          <w:rFonts w:cs="Times New Roman"/>
        </w:rPr>
        <w:t>kombinasi</w:t>
      </w:r>
      <w:proofErr w:type="spellEnd"/>
      <w:r w:rsidRPr="00EA266C">
        <w:rPr>
          <w:rFonts w:cs="Times New Roman"/>
        </w:rPr>
        <w:t xml:space="preserve"> </w:t>
      </w:r>
      <w:proofErr w:type="spellStart"/>
      <w:r w:rsidRPr="00EA266C">
        <w:rPr>
          <w:rFonts w:cs="Times New Roman"/>
        </w:rPr>
        <w:t>kondisi</w:t>
      </w:r>
      <w:proofErr w:type="spellEnd"/>
      <w:r w:rsidRPr="00EA266C">
        <w:rPr>
          <w:rFonts w:cs="Times New Roman"/>
        </w:rPr>
        <w:t xml:space="preserve"> </w:t>
      </w:r>
      <w:r w:rsidR="00204A26" w:rsidRPr="00204A26">
        <w:rPr>
          <w:rFonts w:cs="Times New Roman"/>
          <w:i/>
          <w:iCs/>
        </w:rPr>
        <w:t>switching</w:t>
      </w:r>
      <w:r w:rsidRPr="00EA266C">
        <w:rPr>
          <w:rFonts w:cs="Times New Roman"/>
        </w:rPr>
        <w:t xml:space="preserve">, </w:t>
      </w:r>
      <w:proofErr w:type="spellStart"/>
      <w:r w:rsidRPr="00EA266C">
        <w:rPr>
          <w:rFonts w:cs="Times New Roman"/>
        </w:rPr>
        <w:t>arus</w:t>
      </w:r>
      <w:proofErr w:type="spellEnd"/>
      <w:r w:rsidRPr="00EA266C">
        <w:rPr>
          <w:rFonts w:cs="Times New Roman"/>
        </w:rPr>
        <w:t xml:space="preserve">, dan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perangkat</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5B328E" w:rsidRPr="00EA266C">
        <w:rPr>
          <w:rFonts w:cs="Times New Roman"/>
        </w:rPr>
        <w:fldChar w:fldCharType="begin" w:fldLock="1"/>
      </w:r>
      <w:r w:rsidR="008D4724" w:rsidRPr="00EA266C">
        <w:rPr>
          <w:rFonts w:cs="Times New Roman"/>
        </w:rPr>
        <w:instrText>ADDIN CSL_CITATION {"citationItems":[{"id":"ITEM-1","itemData":{"DOI":"10.1016/j.prime.2024.100876","ISSN":"27726711","abstract":"As the requirements for lower emissions and better fuel economy continues to grow, car manufacturers become increasingly interested in developing electric vehicles (EV's). The main requirements for EV include high efficiency for improved vehicle mileage and high reliability of its components. For power electronics, the two requirements can be achieved by lowering the power losses, since the reliability of power semiconductor devices is highly linked with the temperature which, in turn, depends on the power losses. The aim of this paper is to analyse the capability of the variable switching frequency hybrid pulse width modulation (VSF-HPWM) strategy for reducing the inverter power losses. In contrast to other PWM methods which only target the manipulation of one parameter (i.e., switching frequency or modulation strategy) for loss minimization, the VSF-HPWM target the manipulation of the two parameters together enabling higher loss reduction capability. The capability of the VSF-HPWM is analysed in comparison with the conventional space vector PWM as well as to other loss reduction PWM through MATLAB Simulink environment. The most important observation is that the VSF-HPWM is capable of increasing the efficiency of the traction inverter by 1–2 % compared to SVPWM during high speed and low torque operation, which is a typical operation condition in highway driving.","author":[{"dropping-particle":"","family":"Ibrahim","given":"Anas","non-dropping-particle":"","parse-names":false,"suffix":""},{"dropping-particle":"","family":"Salem","given":"Mohamed","non-dropping-particle":"","parse-names":false,"suffix":""},{"dropping-particle":"","family":"Swadi","given":"Mahmood","non-dropping-particle":"","parse-names":false,"suffix":""},{"dropping-particle":"","family":"Ishak","given":"Dahaman","non-dropping-particle":"","parse-names":false,"suffix":""}],"container-title":"e-Prime - Advances in Electrical Engineering, Electronics and Energy","id":"ITEM-1","issue":"October","issued":{"date-parts":[["2024"]]},"page":"100876","publisher":"Elsevier Ltd","title":"Power loss reduction of three-phase inverter in electric vehicle using variable switching frequency hybrid PWM","type":"article-journal","volume":"10"},"uris":["http://www.mendeley.com/documents/?uuid=5a437a5a-6059-485e-8a42-656a26c1c57a"]},{"id":"ITEM-2","itemData":{"DOI":"10.3390/en18061444","ISSN":"19961073","abstract":"This paper introduces a loss-minimizing Model Predictive Control (MPC) strategy for induction motors in electric vehicle applications designed to track a specified speed reference. The proposed control incorporates three key features that enhance efficiency and minimize losses. Firstly, an inverter selection vector strategy minimizes electromagnetic torque ripple, additional inverter switching frequency, and computational cost. Secondly, every element in the proposed control is based on the induction motor model, including consideration for iron losses. Thirdly, the MPC stator flux reference is optimized for total electric loss minimization, given any electromagnetic torque and mechanical speed reference, with no additional computational cost. The loss-minimizing function is derived from the induction motor model and accounts for all motor losses, including iron losses. Its straightforward implementation and pre-computed algebraic form ensure easy integration into various systems while reducing real-time computational overhead. The proposed control is tested and compared to a classical MPC through dynamic case studies, demonstrating satisfactory results in reducing total electric losses and electromagnetic torque ripple. During testing for electric vehicle applications within relevant standardized urban driving cycles, the proposed control showcases excellent energy efficiency results, reducing total electric losses by 49% compared with classical MPC.","author":[{"dropping-particle":"","family":"Nicolás-Martín","given":"Carolina","non-dropping-particle":"","parse-names":false,"suffix":""},{"dropping-particle":"","family":"Montilla-DJesus","given":"Miguel E.","non-dropping-particle":"","parse-names":false,"suffix":""},{"dropping-particle":"","family":"Santos-Martín","given":"David","non-dropping-particle":"","parse-names":false,"suffix":""},{"dropping-particle":"","family":"Martínez-Crespo","given":"Jorge","non-dropping-particle":"","parse-names":false,"suffix":""}],"container-title":"Energies","id":"ITEM-2","issue":"6","issued":{"date-parts":[["2025"]]},"title":"Computationally Efficient and Loss-Minimizing Model Predictive Control for Induction Motors in Electric Vehicle Applications","type":"article-journal","volume":"18"},"uris":["http://www.mendeley.com/documents/?uuid=a6eda8b2-22ef-404f-9a2f-b6e33bcf524d"]},{"id":"ITEM-3","itemData":{"DOI":"10.3390/en17030595","ISSN":"19961073","abstract":"The main aim of this work is to present a step-by-step procedure to model and analyze the power loss distribution of three-level Gallium Nitride (GaN) inverters. It has been applied to three distinct three-phase three-level voltage source inverters utilized in electric traction drives: Active Neutral Point Clamped, Neutral Point Clamped and T-Type Neutral Point Clamped. The proposed analytical power loss modelling, combined with an equivalent representation of the electrical machine proved to be a viable solution to achieve a time-saving and low computational burden simulation platform, leading to satisfying accurate results. This has been confirmed by comparing the results carried out from the simulations of a 110 kW permanent magnet synchronous motor drive and those determined by considering a simplified circuital representation based on the proposed analytical power loss modelling.","author":[{"dropping-particle":"","family":"Sujeeth","given":"Arjun","non-dropping-particle":"","parse-names":false,"suffix":""},{"dropping-particle":"","family":"Cataldo","given":"Angelo","non-dropping-particle":"Di","parse-names":false,"suffix":""},{"dropping-particle":"","family":"Tornello","given":"Luigi Danilo","non-dropping-particle":"","parse-names":false,"suffix":""},{"dropping-particle":"","family":"Pulvirenti","given":"Mario","non-dropping-particle":"","parse-names":false,"suffix":""},{"dropping-particle":"","family":"Salvo","given":"Luciano","non-dropping-particle":"","parse-names":false,"suffix":""},{"dropping-particle":"","family":"Sciacca","given":"Angelo Giuseppe","non-dropping-particle":"","parse-names":false,"suffix":""},{"dropping-particle":"","family":"Scelba","given":"Giacomo","non-dropping-particle":"","parse-names":false,"suffix":""},{"dropping-particle":"","family":"Cacciato","given":"Mario","non-dropping-particle":"","parse-names":false,"suffix":""}],"container-title":"Energies","id":"ITEM-3","issue":"3","issued":{"date-parts":[["2024"]]},"title":"Power Loss Modelling and Performance Comparison of Three-Level GaN-Based Inverters Used for Electric Traction","type":"article-journal","volume":"17"},"uris":["http://www.mendeley.com/documents/?uuid=8d1ae938-24a2-4dc4-8cb9-79b748323d56"]}],"mendeley":{"formattedCitation":"(Ibrahim et al., 2024; Nicolás-Martín et al., 2025; Sujeeth et al., 2024)","plainTextFormattedCitation":"(Ibrahim et al., 2024; Nicolás-Martín et al., 2025; Sujeeth et al., 2024)","previouslyFormattedCitation":"(Ibrahim et al., 2024; Nicolás-Martín et al., 2025; Sujeeth et al., 2024)"},"properties":{"noteIndex":0},"schema":"https://github.com/citation-style-language/schema/raw/master/csl-citation.json"}</w:instrText>
      </w:r>
      <w:r w:rsidR="005B328E" w:rsidRPr="00EA266C">
        <w:rPr>
          <w:rFonts w:cs="Times New Roman"/>
        </w:rPr>
        <w:fldChar w:fldCharType="separate"/>
      </w:r>
      <w:r w:rsidR="005B328E" w:rsidRPr="00EA266C">
        <w:rPr>
          <w:rFonts w:cs="Times New Roman"/>
          <w:noProof/>
        </w:rPr>
        <w:t>(Ibrahim et al., 2024; Nicolás-Martín et al., 2025; Sujeeth et al., 2024)</w:t>
      </w:r>
      <w:r w:rsidR="005B328E" w:rsidRPr="00EA266C">
        <w:rPr>
          <w:rFonts w:cs="Times New Roman"/>
        </w:rPr>
        <w:fldChar w:fldCharType="end"/>
      </w:r>
      <w:r w:rsidR="005B328E" w:rsidRPr="00EA266C">
        <w:rPr>
          <w:rFonts w:cs="Times New Roman"/>
        </w:rPr>
        <w:t>.</w:t>
      </w:r>
    </w:p>
    <w:p w14:paraId="647B17E3" w14:textId="77777777" w:rsidR="00347E6E" w:rsidRPr="00EA266C" w:rsidRDefault="00000000" w:rsidP="00204A26">
      <w:pPr>
        <w:spacing w:after="0"/>
        <w:jc w:val="both"/>
        <w:rPr>
          <w:rFonts w:cs="Times New Roman"/>
        </w:rPr>
      </w:pPr>
      <w:r w:rsidRPr="00EA266C">
        <w:rPr>
          <w:rFonts w:cs="Times New Roman"/>
          <w:noProof/>
        </w:rPr>
        <w:lastRenderedPageBreak/>
        <w:drawing>
          <wp:inline distT="0" distB="0" distL="0" distR="0" wp14:anchorId="5021853C" wp14:editId="31013DB1">
            <wp:extent cx="5303520" cy="29643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_img1.png"/>
                    <pic:cNvPicPr/>
                  </pic:nvPicPr>
                  <pic:blipFill>
                    <a:blip r:embed="rId10"/>
                    <a:stretch>
                      <a:fillRect/>
                    </a:stretch>
                  </pic:blipFill>
                  <pic:spPr>
                    <a:xfrm>
                      <a:off x="0" y="0"/>
                      <a:ext cx="5303520" cy="2964393"/>
                    </a:xfrm>
                    <a:prstGeom prst="rect">
                      <a:avLst/>
                    </a:prstGeom>
                  </pic:spPr>
                </pic:pic>
              </a:graphicData>
            </a:graphic>
          </wp:inline>
        </w:drawing>
      </w:r>
    </w:p>
    <w:p w14:paraId="615041B2" w14:textId="12034791" w:rsidR="00347E6E" w:rsidRPr="00EA266C" w:rsidRDefault="00000000" w:rsidP="00491A29">
      <w:pPr>
        <w:spacing w:after="0"/>
        <w:jc w:val="center"/>
        <w:rPr>
          <w:rFonts w:cs="Times New Roman"/>
        </w:rPr>
      </w:pPr>
      <w:r w:rsidRPr="00EA266C">
        <w:rPr>
          <w:rFonts w:cs="Times New Roman"/>
          <w:b/>
          <w:sz w:val="20"/>
        </w:rPr>
        <w:t xml:space="preserve">Gambar 2. </w:t>
      </w:r>
      <w:proofErr w:type="spellStart"/>
      <w:r w:rsidRPr="00EA266C">
        <w:rPr>
          <w:rFonts w:cs="Times New Roman"/>
          <w:b/>
          <w:sz w:val="20"/>
        </w:rPr>
        <w:t>Grafik</w:t>
      </w:r>
      <w:proofErr w:type="spellEnd"/>
      <w:r w:rsidRPr="00EA266C">
        <w:rPr>
          <w:rFonts w:cs="Times New Roman"/>
          <w:b/>
          <w:sz w:val="20"/>
        </w:rPr>
        <w:t xml:space="preserve"> </w:t>
      </w:r>
      <w:proofErr w:type="spellStart"/>
      <w:r w:rsidRPr="00EA266C">
        <w:rPr>
          <w:rFonts w:cs="Times New Roman"/>
          <w:b/>
          <w:sz w:val="20"/>
        </w:rPr>
        <w:t>efisiensi</w:t>
      </w:r>
      <w:proofErr w:type="spellEnd"/>
      <w:r w:rsidRPr="00EA266C">
        <w:rPr>
          <w:rFonts w:cs="Times New Roman"/>
          <w:b/>
          <w:sz w:val="20"/>
        </w:rPr>
        <w:t xml:space="preserve"> </w:t>
      </w:r>
      <w:r w:rsidR="00204A26" w:rsidRPr="00204A26">
        <w:rPr>
          <w:rFonts w:cs="Times New Roman"/>
          <w:b/>
          <w:i/>
          <w:iCs/>
          <w:sz w:val="20"/>
        </w:rPr>
        <w:t>controller</w:t>
      </w:r>
      <w:r w:rsidRPr="00EA266C">
        <w:rPr>
          <w:rFonts w:cs="Times New Roman"/>
          <w:b/>
          <w:sz w:val="20"/>
        </w:rPr>
        <w:t xml:space="preserve"> </w:t>
      </w:r>
      <w:proofErr w:type="spellStart"/>
      <w:r w:rsidRPr="00EA266C">
        <w:rPr>
          <w:rFonts w:cs="Times New Roman"/>
          <w:b/>
          <w:sz w:val="20"/>
        </w:rPr>
        <w:t>terhadap</w:t>
      </w:r>
      <w:proofErr w:type="spellEnd"/>
      <w:r w:rsidRPr="00EA266C">
        <w:rPr>
          <w:rFonts w:cs="Times New Roman"/>
          <w:b/>
          <w:sz w:val="20"/>
        </w:rPr>
        <w:t xml:space="preserve"> </w:t>
      </w:r>
      <w:proofErr w:type="spellStart"/>
      <w:r w:rsidRPr="00EA266C">
        <w:rPr>
          <w:rFonts w:cs="Times New Roman"/>
          <w:b/>
          <w:sz w:val="20"/>
        </w:rPr>
        <w:t>kecepatan</w:t>
      </w:r>
      <w:proofErr w:type="spellEnd"/>
      <w:r w:rsidRPr="00EA266C">
        <w:rPr>
          <w:rFonts w:cs="Times New Roman"/>
          <w:b/>
          <w:sz w:val="20"/>
        </w:rPr>
        <w:t xml:space="preserve"> dan pembebanan</w:t>
      </w:r>
    </w:p>
    <w:p w14:paraId="1C2A71E6" w14:textId="77777777" w:rsidR="00491A29" w:rsidRDefault="00491A29" w:rsidP="00204A26">
      <w:pPr>
        <w:spacing w:after="0"/>
        <w:jc w:val="both"/>
        <w:rPr>
          <w:rFonts w:cs="Times New Roman"/>
        </w:rPr>
      </w:pPr>
    </w:p>
    <w:p w14:paraId="5EF52886" w14:textId="40C7B4BF" w:rsidR="00347E6E" w:rsidRPr="00EA266C" w:rsidRDefault="00000000" w:rsidP="00491A29">
      <w:pPr>
        <w:spacing w:after="0"/>
        <w:ind w:firstLine="284"/>
        <w:jc w:val="both"/>
        <w:rPr>
          <w:rFonts w:cs="Times New Roman"/>
        </w:rPr>
      </w:pPr>
      <w:r w:rsidRPr="00EA266C">
        <w:rPr>
          <w:rFonts w:cs="Times New Roman"/>
        </w:rPr>
        <w:t xml:space="preserve">Gambar 2 </w:t>
      </w:r>
      <w:proofErr w:type="spellStart"/>
      <w:r w:rsidRPr="00EA266C">
        <w:rPr>
          <w:rFonts w:cs="Times New Roman"/>
        </w:rPr>
        <w:t>menunjukkan</w:t>
      </w:r>
      <w:proofErr w:type="spellEnd"/>
      <w:r w:rsidRPr="00EA266C">
        <w:rPr>
          <w:rFonts w:cs="Times New Roman"/>
        </w:rPr>
        <w:t xml:space="preserve"> </w:t>
      </w:r>
      <w:proofErr w:type="spellStart"/>
      <w:r w:rsidRPr="00EA266C">
        <w:rPr>
          <w:rFonts w:cs="Times New Roman"/>
        </w:rPr>
        <w:t>bahwa</w:t>
      </w:r>
      <w:proofErr w:type="spellEnd"/>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cenderung</w:t>
      </w:r>
      <w:proofErr w:type="spellEnd"/>
      <w:r w:rsidRPr="00EA266C">
        <w:rPr>
          <w:rFonts w:cs="Times New Roman"/>
        </w:rPr>
        <w:t xml:space="preserve"> </w:t>
      </w:r>
      <w:proofErr w:type="spellStart"/>
      <w:r w:rsidRPr="00EA266C">
        <w:rPr>
          <w:rFonts w:cs="Times New Roman"/>
        </w:rPr>
        <w:t>lebih</w:t>
      </w:r>
      <w:proofErr w:type="spellEnd"/>
      <w:r w:rsidRPr="00EA266C">
        <w:rPr>
          <w:rFonts w:cs="Times New Roman"/>
        </w:rPr>
        <w:t xml:space="preserve"> </w:t>
      </w:r>
      <w:proofErr w:type="spellStart"/>
      <w:r w:rsidRPr="00EA266C">
        <w:rPr>
          <w:rFonts w:cs="Times New Roman"/>
        </w:rPr>
        <w:t>rendah</w:t>
      </w:r>
      <w:proofErr w:type="spellEnd"/>
      <w:r w:rsidRPr="00EA266C">
        <w:rPr>
          <w:rFonts w:cs="Times New Roman"/>
        </w:rPr>
        <w:t xml:space="preserve"> pada kecepatan 10 km/jam dan meningkat pada kecepatan 20-30 km/jam. Efisiensi rata-rata pada beban kosong meningkat dari 35,0% menjadi 46,8% dan 48,3%. Pada beban setengah, efisiensi meningkat dari 39,4% menjadi 46,8% dan 48,1%. Pada beban penuh, efisiensi meningkat dari 43,3% menjadi 47,1% dan 48,0%. </w:t>
      </w:r>
      <w:proofErr w:type="spellStart"/>
      <w:r w:rsidRPr="00EA266C">
        <w:rPr>
          <w:rFonts w:cs="Times New Roman"/>
        </w:rPr>
        <w:t>Dengan</w:t>
      </w:r>
      <w:proofErr w:type="spellEnd"/>
      <w:r w:rsidRPr="00EA266C">
        <w:rPr>
          <w:rFonts w:cs="Times New Roman"/>
        </w:rPr>
        <w:t xml:space="preserve"> </w:t>
      </w:r>
      <w:proofErr w:type="spellStart"/>
      <w:r w:rsidRPr="00EA266C">
        <w:rPr>
          <w:rFonts w:cs="Times New Roman"/>
        </w:rPr>
        <w:t>demikian</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terlihat</w:t>
      </w:r>
      <w:proofErr w:type="spellEnd"/>
      <w:r w:rsidRPr="00EA266C">
        <w:rPr>
          <w:rFonts w:cs="Times New Roman"/>
        </w:rPr>
        <w:t xml:space="preserve"> </w:t>
      </w:r>
      <w:proofErr w:type="spellStart"/>
      <w:r w:rsidRPr="00EA266C">
        <w:rPr>
          <w:rFonts w:cs="Times New Roman"/>
        </w:rPr>
        <w:t>bekerja</w:t>
      </w:r>
      <w:proofErr w:type="spellEnd"/>
      <w:r w:rsidRPr="00EA266C">
        <w:rPr>
          <w:rFonts w:cs="Times New Roman"/>
        </w:rPr>
        <w:t xml:space="preserve"> </w:t>
      </w:r>
      <w:proofErr w:type="spellStart"/>
      <w:r w:rsidRPr="00EA266C">
        <w:rPr>
          <w:rFonts w:cs="Times New Roman"/>
        </w:rPr>
        <w:t>lebih</w:t>
      </w:r>
      <w:proofErr w:type="spellEnd"/>
      <w:r w:rsidRPr="00EA266C">
        <w:rPr>
          <w:rFonts w:cs="Times New Roman"/>
        </w:rPr>
        <w:t xml:space="preserve"> optimal ketika daya output yang diteruskan ke motor meningkat, terutama pada kecepatan 20 dan 30 km/jam.</w:t>
      </w:r>
    </w:p>
    <w:p w14:paraId="7E2074DE" w14:textId="3B192A5C" w:rsidR="00347E6E" w:rsidRPr="00EA266C" w:rsidRDefault="00000000" w:rsidP="00491A29">
      <w:pPr>
        <w:spacing w:after="0"/>
        <w:ind w:firstLine="284"/>
        <w:jc w:val="both"/>
        <w:rPr>
          <w:rFonts w:cs="Times New Roman"/>
        </w:rPr>
      </w:pPr>
      <w:r w:rsidRPr="00EA266C">
        <w:rPr>
          <w:rFonts w:cs="Times New Roman"/>
        </w:rPr>
        <w:t xml:space="preserve">Efisiensi yang rendah pada 10 km/jam dapat dijelaskan melalui karakteristik rasio Pout terhadap Pin. Pada kecepatan rendah, daya output menuju motor masih relatif </w:t>
      </w:r>
      <w:proofErr w:type="spellStart"/>
      <w:r w:rsidRPr="00EA266C">
        <w:rPr>
          <w:rFonts w:cs="Times New Roman"/>
        </w:rPr>
        <w:t>kecil</w:t>
      </w:r>
      <w:proofErr w:type="spellEnd"/>
      <w:r w:rsidRPr="00EA266C">
        <w:rPr>
          <w:rFonts w:cs="Times New Roman"/>
        </w:rPr>
        <w:t xml:space="preserve">, </w:t>
      </w:r>
      <w:proofErr w:type="spellStart"/>
      <w:r w:rsidRPr="00EA266C">
        <w:rPr>
          <w:rFonts w:cs="Times New Roman"/>
        </w:rPr>
        <w:t>sementara</w:t>
      </w:r>
      <w:proofErr w:type="spellEnd"/>
      <w:r w:rsidRPr="00EA266C">
        <w:rPr>
          <w:rFonts w:cs="Times New Roman"/>
        </w:rPr>
        <w:t xml:space="preserve"> </w:t>
      </w:r>
      <w:proofErr w:type="spellStart"/>
      <w:r w:rsidRPr="00EA266C">
        <w:rPr>
          <w:rFonts w:cs="Times New Roman"/>
        </w:rPr>
        <w:t>sistem</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tetap</w:t>
      </w:r>
      <w:proofErr w:type="spellEnd"/>
      <w:r w:rsidRPr="00EA266C">
        <w:rPr>
          <w:rFonts w:cs="Times New Roman"/>
        </w:rPr>
        <w:t xml:space="preserve"> </w:t>
      </w:r>
      <w:proofErr w:type="spellStart"/>
      <w:r w:rsidRPr="00EA266C">
        <w:rPr>
          <w:rFonts w:cs="Times New Roman"/>
        </w:rPr>
        <w:t>memiliki</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daya dasar yang muncul </w:t>
      </w:r>
      <w:proofErr w:type="spellStart"/>
      <w:r w:rsidRPr="00EA266C">
        <w:rPr>
          <w:rFonts w:cs="Times New Roman"/>
        </w:rPr>
        <w:t>dari</w:t>
      </w:r>
      <w:proofErr w:type="spellEnd"/>
      <w:r w:rsidRPr="00EA266C">
        <w:rPr>
          <w:rFonts w:cs="Times New Roman"/>
        </w:rPr>
        <w:t xml:space="preserve"> proses </w:t>
      </w:r>
      <w:proofErr w:type="spellStart"/>
      <w:r w:rsidRPr="00EA266C">
        <w:rPr>
          <w:rFonts w:cs="Times New Roman"/>
        </w:rPr>
        <w:t>konduksi</w:t>
      </w:r>
      <w:proofErr w:type="spellEnd"/>
      <w:r w:rsidRPr="00EA266C">
        <w:rPr>
          <w:rFonts w:cs="Times New Roman"/>
        </w:rPr>
        <w:t xml:space="preserve">, </w:t>
      </w:r>
      <w:r w:rsidR="00204A26" w:rsidRPr="00204A26">
        <w:rPr>
          <w:rFonts w:cs="Times New Roman"/>
          <w:i/>
          <w:iCs/>
        </w:rPr>
        <w:t>switching</w:t>
      </w:r>
      <w:r w:rsidRPr="00EA266C">
        <w:rPr>
          <w:rFonts w:cs="Times New Roman"/>
        </w:rPr>
        <w:t xml:space="preserve">, dan </w:t>
      </w:r>
      <w:proofErr w:type="spellStart"/>
      <w:r w:rsidRPr="00EA266C">
        <w:rPr>
          <w:rFonts w:cs="Times New Roman"/>
        </w:rPr>
        <w:t>karakteristik</w:t>
      </w:r>
      <w:proofErr w:type="spellEnd"/>
      <w:r w:rsidRPr="00EA266C">
        <w:rPr>
          <w:rFonts w:cs="Times New Roman"/>
        </w:rPr>
        <w:t xml:space="preserve"> </w:t>
      </w:r>
      <w:proofErr w:type="spellStart"/>
      <w:r w:rsidRPr="00EA266C">
        <w:rPr>
          <w:rFonts w:cs="Times New Roman"/>
        </w:rPr>
        <w:t>rangkaian</w:t>
      </w:r>
      <w:proofErr w:type="spellEnd"/>
      <w:r w:rsidRPr="00EA266C">
        <w:rPr>
          <w:rFonts w:cs="Times New Roman"/>
        </w:rPr>
        <w:t xml:space="preserve">. Akibatnya, perbandingan Pout terhadap Pin menjadi lebih rendah. Pada kecepatan lebih tinggi, Pout meningkat sehingga rasio efisiensi ikut meningkat. Kajian BLDC motor drive menunjukkan bahwa strategi kontrol, karakter arus, dan kondisi beban </w:t>
      </w:r>
      <w:proofErr w:type="spellStart"/>
      <w:r w:rsidRPr="00EA266C">
        <w:rPr>
          <w:rFonts w:cs="Times New Roman"/>
        </w:rPr>
        <w:t>berpengaruh</w:t>
      </w:r>
      <w:proofErr w:type="spellEnd"/>
      <w:r w:rsidRPr="00EA266C">
        <w:rPr>
          <w:rFonts w:cs="Times New Roman"/>
        </w:rPr>
        <w:t xml:space="preserve"> </w:t>
      </w:r>
      <w:proofErr w:type="spellStart"/>
      <w:r w:rsidRPr="00EA266C">
        <w:rPr>
          <w:rFonts w:cs="Times New Roman"/>
        </w:rPr>
        <w:t>terhadap</w:t>
      </w:r>
      <w:proofErr w:type="spellEnd"/>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w:t>
      </w:r>
      <w:proofErr w:type="spellStart"/>
      <w:r w:rsidRPr="00EA266C">
        <w:rPr>
          <w:rFonts w:cs="Times New Roman"/>
        </w:rPr>
        <w:t>serta</w:t>
      </w:r>
      <w:proofErr w:type="spellEnd"/>
      <w:r w:rsidRPr="00EA266C">
        <w:rPr>
          <w:rFonts w:cs="Times New Roman"/>
        </w:rPr>
        <w:t xml:space="preserve"> </w:t>
      </w:r>
      <w:proofErr w:type="spellStart"/>
      <w:r w:rsidRPr="00EA266C">
        <w:rPr>
          <w:rFonts w:cs="Times New Roman"/>
        </w:rPr>
        <w:t>kestabilan</w:t>
      </w:r>
      <w:proofErr w:type="spellEnd"/>
      <w:r w:rsidRPr="00EA266C">
        <w:rPr>
          <w:rFonts w:cs="Times New Roman"/>
        </w:rPr>
        <w:t xml:space="preserve"> </w:t>
      </w:r>
      <w:proofErr w:type="spellStart"/>
      <w:r w:rsidRPr="00EA266C">
        <w:rPr>
          <w:rFonts w:cs="Times New Roman"/>
        </w:rPr>
        <w:t>respons</w:t>
      </w:r>
      <w:proofErr w:type="spellEnd"/>
      <w:r w:rsidRPr="00EA266C">
        <w:rPr>
          <w:rFonts w:cs="Times New Roman"/>
        </w:rPr>
        <w:t xml:space="preserve"> motor</w:t>
      </w:r>
      <w:r w:rsidR="008D4724" w:rsidRPr="00EA266C">
        <w:rPr>
          <w:rFonts w:cs="Times New Roman"/>
        </w:rPr>
        <w:t xml:space="preserve"> </w:t>
      </w:r>
      <w:r w:rsidR="008D4724" w:rsidRPr="00EA266C">
        <w:rPr>
          <w:rFonts w:cs="Times New Roman"/>
        </w:rPr>
        <w:fldChar w:fldCharType="begin" w:fldLock="1"/>
      </w:r>
      <w:r w:rsidR="008D4724" w:rsidRPr="00EA266C">
        <w:rPr>
          <w:rFonts w:cs="Times New Roman"/>
        </w:rPr>
        <w:instrText>ADDIN CSL_CITATION {"citationItems":[{"id":"ITEM-1","itemData":{"DOI":"10.1109/sefet65155.2025.11255126","ISBN":"9798331535445","author":[{"dropping-particle":"","family":"Kumar","given":"Abhishek","non-dropping-particle":"","parse-names":false,"suffix":""},{"dropping-particle":"","family":"Naik","given":"M.Venkatesh","non-dropping-particle":"","parse-names":false,"suffix":""},{"dropping-particle":"","family":"Kumar","given":"Rahul","non-dropping-particle":"","parse-names":false,"suffix":""}],"id":"ITEM-1","issued":{"date-parts":[["2025"]]},"page":"1-6","title":"Design and Analysis of Speed Control of BLDC Motor for Electric Vehicle Application","type":"article-journal"},"uris":["http://www.mendeley.com/documents/?uuid=2614f1a8-ce52-47db-af97-cea9bf4db3ab"]},{"id":"ITEM-2","itemData":{"DOI":"10.3390/fractalfract8010061","ISSN":"25043110","abstract":"This study presents the tilt integral derivative (TID) controller technique for controlling the speed of BLDC motors in order to improve the real-time control of brushless direct current motors in electric vehicles. The TID controller is applied to the considered model to enhance its performance, e.g., torque and speed. This control system manages the torque output, speed, and position of the motor to ensure precise and efficient operation in EV applications. Brushless direct current motors are becoming more and more popular due to their excellent torque, power factor, efficiency, and controllability. The differences between PID, TID, and PI controllers are compared. The outcomes demonstrated that the TID control enhanced the torque and current stability in addition to the BLDC system’s capacity to regulate speed. TID controllers provide better input power for BLDC (brushless DC) drives than PI and PID controllers do. Better transient responsiveness and robustness to disturbances are features of TID controller design, which can lead to more effective use of input power. TID controllers are an advantageous choice for BLDC drive applications because of their increased performance, which can result in increased system responsiveness and overall efficiency. In an experimental lab, a BLDC motor drive prototype is implemented in this study. To fully enhance the power electronic subsystem and the brushless DC motor’s real-time performance, a test bench was also built.","author":[{"dropping-particle":"","family":"Sayed","given":"Khairy","non-dropping-particle":"","parse-names":false,"suffix":""},{"dropping-particle":"","family":"El-Zohri","given":"Hebatallah H.","non-dropping-particle":"","parse-names":false,"suffix":""},{"dropping-particle":"","family":"Ahmed","given":"Adel","non-dropping-particle":"","parse-names":false,"suffix":""},{"dropping-particle":"","family":"Khamies","given":"Mohamed","non-dropping-particle":"","parse-names":false,"suffix":""}],"container-title":"Fractal and Fractional","id":"ITEM-2","issue":"1","issued":{"date-parts":[["2024"]]},"title":"Application of Tilt Integral Derivative for Efficient Speed Control and Operation of BLDC Motor Drive for Electric Vehicles","type":"article-journal","volume":"8"},"uris":["http://www.mendeley.com/documents/?uuid=17610265-5943-4cf9-a282-e0dd1291ab47"]},{"id":"ITEM-3","itemData":{"DOI":"10.1038/s41598-025-90957-6","ISSN":"20452322","PMID":"40221428","abstract":"This study investigates the use of a closed-loop speed control approach based on fuzzy logic for brushless DC (BLDC) motors in Electric Vehicle (EV) applications. The primary objective is to overcome the drawbacks of traditional control techniques by improving dynamic performance, response time, and stability under changing load conditions and parameter uncertainty. Nonlinearities, load fluctuations, and transient overshoots are common problems for traditional PID controllers, which results in suboptimal performance of EV propulsion systems. A state-space modelling technique for the BLDC motor is used in this study to address these issues, incorporating a Fuzzy Logic Controller (FLC) for accurate speed control. The superiority of FLC over PID controllers is demonstrated by a comparison study that was verified by simulation and hardware implementation. The results show that FLC produces smooth speed transitions, no overshoot, and zero steady-state error with a settling time of only 0.05s, as in contrast to 0.1s for the PID controller. Under load fluctuations, the FLC’s torque response stays constant at about 1.05 Nm, however the PID controller shows noticeable oscillations and a larger torque ripple. Additionally, FLC guarantees smooth speed regulation throughout a broad range (1500–3000 rpm), greatly increasing motor lifespan and energy efficiency. When compared to the PID controller, the experimental validation shows that FLC performs robustly in real-time EV settings, exhibiting smoother speed transitions, faster disturbance rejection, and improved adaptability. According to these results, FLC is a better option for BLDC motor speed control in EV applications, guaranteeing effective propulsion, less mechanical stress, and more driving stability. As a potential control strategy for upcoming EV technologies, the proposed strategy not only improves energy utilisation but also strengthens system reliability.","author":[{"dropping-particle":"","family":"Shenbagalakshmi","given":"R.","non-dropping-particle":"","parse-names":false,"suffix":""},{"dropping-particle":"","family":"Mittal","given":"Shailendra Kumar","non-dropping-particle":"","parse-names":false,"suffix":""},{"dropping-particle":"","family":"Subramaniyan","given":"J.","non-dropping-particle":"","parse-names":false,"suffix":""},{"dropping-particle":"","family":"Vengatesan","given":"V.","non-dropping-particle":"","parse-names":false,"suffix":""},{"dropping-particle":"","family":"Manikandan","given":"D.","non-dropping-particle":"","parse-names":false,"suffix":""},{"dropping-particle":"","family":"Ramaswamy","given":"Krishnaraj","non-dropping-particle":"","parse-names":false,"suffix":""}],"container-title":"Scientific Reports","id":"ITEM-3","issue":"1","issued":{"date-parts":[["2025"]]},"page":"1-22","title":"Adaptive speed control of BLDC motors for enhanced electric vehicle performance using fuzzy logic","type":"article-journal","volume":"15"},"uris":["http://www.mendeley.com/documents/?uuid=2fa0dd82-0257-494a-a221-a0da89dded10"]},{"id":"ITEM-4","itemData":{"DOI":"10.1016/j.measen.2023.101001","ISSN":"26659174","abstract":"The research and usage of electric vehicles (EVs), including two and four-wheeler vehicles, are rapidly increasing worldwide as alternatives to oil/gas-based vehicles. Brushless direct current (BLDC) motors are popular for industrial and traction applications due to their inherent advantages. In EVs, achieving low error in steady-state and transient responses is crucial for smooth acceleration at the wheel. This paper presents the design and control of a BLDC motor for speed control during acceleration and deceleration, considering error as a key factor in the MATLAB/Simulink environment. Proportional-integral (PI) and fuzzy controllers are commonly used for motor control to improve steady-state and transient performance, thereby reducing error. In this study, the PI and adaptive neuro-fuzzy inference system (ANFIS) controllers are designed and compared for a 5-kW, 48-V, and 100-Amp BLDC motor in EV applications. The results demonstrate that the ANFIS controller enhances the dynamic performance of the BLDC motor and improves other operating characteristics such as rise time, settling time, peak overshoot percentage and the vehicle response in terms of speed and distance.","author":[{"dropping-particle":"","family":"Subbarao","given":"Mopidevi","non-dropping-particle":"","parse-names":false,"suffix":""},{"dropping-particle":"","family":"Dasari","given":"Kiransai","non-dropping-particle":"","parse-names":false,"suffix":""},{"dropping-particle":"","family":"Duvvuri","given":"SSSR Sarathbabu","non-dropping-particle":"","parse-names":false,"suffix":""},{"dropping-particle":"","family":"Prasad","given":"K. R.K.V.","non-dropping-particle":"","parse-names":false,"suffix":""},{"dropping-particle":"","family":"Narendra","given":"B. K.","non-dropping-particle":"","parse-names":false,"suffix":""},{"dropping-particle":"","family":"Murali Krishna","given":"V. B.","non-dropping-particle":"","parse-names":false,"suffix":""}],"container-title":"Measurement: Sensors","id":"ITEM-4","issue":"December 2023","issued":{"date-parts":[["2024"]]},"page":"101001","publisher":"Elsevier Ltd","title":"Design, control and performance comparison of PI and ANFIS controllers for BLDC motor driven electric vehicles","type":"article-journal","volume":"31"},"uris":["http://www.mendeley.com/documents/?uuid=71932fa2-5533-46db-8283-773ecb24f72e"]}],"mendeley":{"formattedCitation":"(Kumar et al., 2025; Sayed et al., 2024; Shenbagalakshmi et al., 2025; Subbarao et al., 2024)","plainTextFormattedCitation":"(Kumar et al., 2025; Sayed et al., 2024; Shenbagalakshmi et al., 2025; Subbarao et al., 2024)","previouslyFormattedCitation":"(Kumar et al., 2025; Sayed et al., 2024; Shenbagalakshmi et al., 2025; Subbarao et al., 2024)"},"properties":{"noteIndex":0},"schema":"https://github.com/citation-style-language/schema/raw/master/csl-citation.json"}</w:instrText>
      </w:r>
      <w:r w:rsidR="008D4724" w:rsidRPr="00EA266C">
        <w:rPr>
          <w:rFonts w:cs="Times New Roman"/>
        </w:rPr>
        <w:fldChar w:fldCharType="separate"/>
      </w:r>
      <w:r w:rsidR="008D4724" w:rsidRPr="00EA266C">
        <w:rPr>
          <w:rFonts w:cs="Times New Roman"/>
          <w:noProof/>
        </w:rPr>
        <w:t>(Kumar et al., 2025; Sayed et al., 2024; Shenbagalakshmi et al., 2025; Subbarao et al., 2024)</w:t>
      </w:r>
      <w:r w:rsidR="008D4724" w:rsidRPr="00EA266C">
        <w:rPr>
          <w:rFonts w:cs="Times New Roman"/>
        </w:rPr>
        <w:fldChar w:fldCharType="end"/>
      </w:r>
      <w:r w:rsidR="008D4724" w:rsidRPr="00EA266C">
        <w:rPr>
          <w:rFonts w:cs="Times New Roman"/>
        </w:rPr>
        <w:t>.</w:t>
      </w:r>
    </w:p>
    <w:p w14:paraId="3E3060D5" w14:textId="77777777" w:rsidR="00347E6E" w:rsidRPr="00EA266C" w:rsidRDefault="00000000" w:rsidP="00204A26">
      <w:pPr>
        <w:spacing w:after="0"/>
        <w:jc w:val="both"/>
        <w:rPr>
          <w:rFonts w:cs="Times New Roman"/>
        </w:rPr>
      </w:pPr>
      <w:r w:rsidRPr="00EA266C">
        <w:rPr>
          <w:rFonts w:cs="Times New Roman"/>
        </w:rPr>
        <w:br w:type="page"/>
      </w:r>
    </w:p>
    <w:p w14:paraId="60FFB2B4" w14:textId="77777777" w:rsidR="00347E6E" w:rsidRPr="00EA266C" w:rsidRDefault="00000000" w:rsidP="00204A26">
      <w:pPr>
        <w:spacing w:after="0"/>
        <w:jc w:val="both"/>
        <w:rPr>
          <w:rFonts w:cs="Times New Roman"/>
        </w:rPr>
      </w:pPr>
      <w:r w:rsidRPr="00EA266C">
        <w:rPr>
          <w:rFonts w:cs="Times New Roman"/>
          <w:noProof/>
        </w:rPr>
        <w:lastRenderedPageBreak/>
        <w:drawing>
          <wp:inline distT="0" distB="0" distL="0" distR="0" wp14:anchorId="17A8828D" wp14:editId="36A50722">
            <wp:extent cx="5303520" cy="30948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6_img1.png"/>
                    <pic:cNvPicPr/>
                  </pic:nvPicPr>
                  <pic:blipFill>
                    <a:blip r:embed="rId11"/>
                    <a:stretch>
                      <a:fillRect/>
                    </a:stretch>
                  </pic:blipFill>
                  <pic:spPr>
                    <a:xfrm>
                      <a:off x="0" y="0"/>
                      <a:ext cx="5303520" cy="3094845"/>
                    </a:xfrm>
                    <a:prstGeom prst="rect">
                      <a:avLst/>
                    </a:prstGeom>
                  </pic:spPr>
                </pic:pic>
              </a:graphicData>
            </a:graphic>
          </wp:inline>
        </w:drawing>
      </w:r>
    </w:p>
    <w:p w14:paraId="4C778FBD" w14:textId="77777777" w:rsidR="00347E6E" w:rsidRDefault="00000000" w:rsidP="00491A29">
      <w:pPr>
        <w:spacing w:after="0"/>
        <w:jc w:val="center"/>
        <w:rPr>
          <w:rFonts w:cs="Times New Roman"/>
          <w:b/>
          <w:sz w:val="20"/>
        </w:rPr>
      </w:pPr>
      <w:r w:rsidRPr="00EA266C">
        <w:rPr>
          <w:rFonts w:cs="Times New Roman"/>
          <w:b/>
          <w:sz w:val="20"/>
        </w:rPr>
        <w:t xml:space="preserve">Gambar 3. Perbandingan Pin, Pout, dan Ploss pada </w:t>
      </w:r>
      <w:proofErr w:type="spellStart"/>
      <w:r w:rsidRPr="00EA266C">
        <w:rPr>
          <w:rFonts w:cs="Times New Roman"/>
          <w:b/>
          <w:sz w:val="20"/>
        </w:rPr>
        <w:t>setiap</w:t>
      </w:r>
      <w:proofErr w:type="spellEnd"/>
      <w:r w:rsidRPr="00EA266C">
        <w:rPr>
          <w:rFonts w:cs="Times New Roman"/>
          <w:b/>
          <w:sz w:val="20"/>
        </w:rPr>
        <w:t xml:space="preserve"> </w:t>
      </w:r>
      <w:proofErr w:type="spellStart"/>
      <w:r w:rsidRPr="00EA266C">
        <w:rPr>
          <w:rFonts w:cs="Times New Roman"/>
          <w:b/>
          <w:sz w:val="20"/>
        </w:rPr>
        <w:t>skenario</w:t>
      </w:r>
      <w:proofErr w:type="spellEnd"/>
      <w:r w:rsidRPr="00EA266C">
        <w:rPr>
          <w:rFonts w:cs="Times New Roman"/>
          <w:b/>
          <w:sz w:val="20"/>
        </w:rPr>
        <w:t xml:space="preserve"> </w:t>
      </w:r>
      <w:proofErr w:type="spellStart"/>
      <w:r w:rsidRPr="00EA266C">
        <w:rPr>
          <w:rFonts w:cs="Times New Roman"/>
          <w:b/>
          <w:sz w:val="20"/>
        </w:rPr>
        <w:t>pengujian</w:t>
      </w:r>
      <w:proofErr w:type="spellEnd"/>
    </w:p>
    <w:p w14:paraId="0DD530B3" w14:textId="77777777" w:rsidR="00491A29" w:rsidRPr="00EA266C" w:rsidRDefault="00491A29" w:rsidP="00491A29">
      <w:pPr>
        <w:spacing w:after="0"/>
        <w:jc w:val="center"/>
        <w:rPr>
          <w:rFonts w:cs="Times New Roman"/>
        </w:rPr>
      </w:pPr>
    </w:p>
    <w:p w14:paraId="21D2122A" w14:textId="2553F5C1" w:rsidR="00347E6E" w:rsidRPr="00EA266C" w:rsidRDefault="00000000" w:rsidP="00491A29">
      <w:pPr>
        <w:spacing w:after="0"/>
        <w:ind w:firstLine="284"/>
        <w:jc w:val="both"/>
        <w:rPr>
          <w:rFonts w:cs="Times New Roman"/>
        </w:rPr>
      </w:pPr>
      <w:r w:rsidRPr="00EA266C">
        <w:rPr>
          <w:rFonts w:cs="Times New Roman"/>
        </w:rPr>
        <w:t xml:space="preserve">Gambar 3 memperlihatkan hubungan langsung antara daya input, daya output, dan rugi daya. Pada seluruh skenario, Pin selalu lebih besar daripada Pout, sehingga terdapat selisih daya yang terbaca sebagai Ploss. Pola ini menjadi dasar </w:t>
      </w:r>
      <w:proofErr w:type="spellStart"/>
      <w:r w:rsidRPr="00EA266C">
        <w:rPr>
          <w:rFonts w:cs="Times New Roman"/>
        </w:rPr>
        <w:t>perhitungan</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r w:rsidR="00204A26" w:rsidRPr="00204A26">
        <w:rPr>
          <w:rFonts w:cs="Times New Roman"/>
          <w:i/>
          <w:iCs/>
        </w:rPr>
        <w:t>controller</w:t>
      </w:r>
      <w:r w:rsidRPr="00EA266C">
        <w:rPr>
          <w:rFonts w:cs="Times New Roman"/>
        </w:rPr>
        <w:t>. Pada beban penuh, Pin meningkat dari 1437,1 W pada 10 km/jam menjadi 2579,2 W pada 20 km/jam dan 3765,6 W pada 30 km/jam. Pada saat yang sama, Pout meningkat dari 632,9 W menjadi 1218,7 W dan 1816,8 W. Selisih di antara kedua parameter tersebut membentuk Ploss sebesar 804,1 W, 1360,5 W, dan 1948,8 W.</w:t>
      </w:r>
    </w:p>
    <w:p w14:paraId="130F9A32" w14:textId="4259F0F6" w:rsidR="00347E6E" w:rsidRPr="00EA266C" w:rsidRDefault="00000000" w:rsidP="00491A29">
      <w:pPr>
        <w:spacing w:after="0"/>
        <w:ind w:firstLine="284"/>
        <w:jc w:val="both"/>
        <w:rPr>
          <w:rFonts w:cs="Times New Roman"/>
        </w:rPr>
      </w:pPr>
      <w:r w:rsidRPr="00EA266C">
        <w:rPr>
          <w:rFonts w:cs="Times New Roman"/>
        </w:rPr>
        <w:t xml:space="preserve">Pola peningkatan Pin dan Pout </w:t>
      </w:r>
      <w:proofErr w:type="spellStart"/>
      <w:r w:rsidRPr="00EA266C">
        <w:rPr>
          <w:rFonts w:cs="Times New Roman"/>
        </w:rPr>
        <w:t>menunjukkan</w:t>
      </w:r>
      <w:proofErr w:type="spellEnd"/>
      <w:r w:rsidRPr="00EA266C">
        <w:rPr>
          <w:rFonts w:cs="Times New Roman"/>
        </w:rPr>
        <w:t xml:space="preserve"> </w:t>
      </w:r>
      <w:proofErr w:type="spellStart"/>
      <w:r w:rsidRPr="00EA266C">
        <w:rPr>
          <w:rFonts w:cs="Times New Roman"/>
        </w:rPr>
        <w:t>bahwa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merespons</w:t>
      </w:r>
      <w:proofErr w:type="spellEnd"/>
      <w:r w:rsidRPr="00EA266C">
        <w:rPr>
          <w:rFonts w:cs="Times New Roman"/>
        </w:rPr>
        <w:t xml:space="preserve"> </w:t>
      </w:r>
      <w:proofErr w:type="spellStart"/>
      <w:r w:rsidRPr="00EA266C">
        <w:rPr>
          <w:rFonts w:cs="Times New Roman"/>
        </w:rPr>
        <w:t>kebutuhan</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motor ketika kecepatan dinaikkan. Daya input yang lebih besar menunjukkan peningkatan energi yang ditarik dari sistem sumber, sedangkan daya output yang meningkat menunjukkan naiknya daya yang diteruskan menuju motor. Selisih yang tetap muncul di antara keduanya memperlihatkan bahwa proses pengaturan daya tidak berlangsung tanpa rugi. Dari sisi teknik, hasil ini </w:t>
      </w:r>
      <w:proofErr w:type="spellStart"/>
      <w:r w:rsidRPr="00EA266C">
        <w:rPr>
          <w:rFonts w:cs="Times New Roman"/>
        </w:rPr>
        <w:t>memperkuat</w:t>
      </w:r>
      <w:proofErr w:type="spellEnd"/>
      <w:r w:rsidRPr="00EA266C">
        <w:rPr>
          <w:rFonts w:cs="Times New Roman"/>
        </w:rPr>
        <w:t xml:space="preserve"> </w:t>
      </w:r>
      <w:proofErr w:type="spellStart"/>
      <w:r w:rsidRPr="00EA266C">
        <w:rPr>
          <w:rFonts w:cs="Times New Roman"/>
        </w:rPr>
        <w:t>pentingnya</w:t>
      </w:r>
      <w:proofErr w:type="spellEnd"/>
      <w:r w:rsidRPr="00EA266C">
        <w:rPr>
          <w:rFonts w:cs="Times New Roman"/>
        </w:rPr>
        <w:t xml:space="preserve"> </w:t>
      </w:r>
      <w:proofErr w:type="spellStart"/>
      <w:r w:rsidRPr="00EA266C">
        <w:rPr>
          <w:rFonts w:cs="Times New Roman"/>
        </w:rPr>
        <w:t>analisis</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proofErr w:type="spellStart"/>
      <w:r w:rsidRPr="00EA266C">
        <w:rPr>
          <w:rFonts w:cs="Times New Roman"/>
        </w:rPr>
        <w:t>karena</w:t>
      </w:r>
      <w:proofErr w:type="spellEnd"/>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w:t>
      </w:r>
      <w:proofErr w:type="spellStart"/>
      <w:r w:rsidRPr="00EA266C">
        <w:rPr>
          <w:rFonts w:cs="Times New Roman"/>
        </w:rPr>
        <w:t>kendaraan</w:t>
      </w:r>
      <w:proofErr w:type="spellEnd"/>
      <w:r w:rsidRPr="00EA266C">
        <w:rPr>
          <w:rFonts w:cs="Times New Roman"/>
        </w:rPr>
        <w:t xml:space="preserve"> listrik tidak hanya ditentukan oleh kapasitas baterai atau daya nominal motor, tetapi juga oleh kualitas </w:t>
      </w:r>
      <w:proofErr w:type="spellStart"/>
      <w:r w:rsidRPr="00EA266C">
        <w:rPr>
          <w:rFonts w:cs="Times New Roman"/>
        </w:rPr>
        <w:t>penyaluran</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pada </w:t>
      </w:r>
      <w:r w:rsidR="00204A26" w:rsidRPr="00204A26">
        <w:rPr>
          <w:rFonts w:cs="Times New Roman"/>
          <w:i/>
          <w:iCs/>
        </w:rPr>
        <w:t>controller</w:t>
      </w:r>
      <w:r w:rsidRPr="00EA266C">
        <w:rPr>
          <w:rFonts w:cs="Times New Roman"/>
        </w:rPr>
        <w:t xml:space="preserve">. Penelitian terkait efisiensi powertrain kendaraan listrik juga menegaskan bahwa strategi pengendalian dan pengurangan rugi-rugi pada sistem motor-inverter </w:t>
      </w:r>
      <w:proofErr w:type="spellStart"/>
      <w:r w:rsidRPr="00EA266C">
        <w:rPr>
          <w:rFonts w:cs="Times New Roman"/>
        </w:rPr>
        <w:t>diperlukan</w:t>
      </w:r>
      <w:proofErr w:type="spellEnd"/>
      <w:r w:rsidRPr="00EA266C">
        <w:rPr>
          <w:rFonts w:cs="Times New Roman"/>
        </w:rPr>
        <w:t xml:space="preserve"> </w:t>
      </w:r>
      <w:proofErr w:type="spellStart"/>
      <w:r w:rsidRPr="00EA266C">
        <w:rPr>
          <w:rFonts w:cs="Times New Roman"/>
        </w:rPr>
        <w:t>untuk</w:t>
      </w:r>
      <w:proofErr w:type="spellEnd"/>
      <w:r w:rsidRPr="00EA266C">
        <w:rPr>
          <w:rFonts w:cs="Times New Roman"/>
        </w:rPr>
        <w:t xml:space="preserve"> </w:t>
      </w:r>
      <w:proofErr w:type="spellStart"/>
      <w:r w:rsidRPr="00EA266C">
        <w:rPr>
          <w:rFonts w:cs="Times New Roman"/>
        </w:rPr>
        <w:t>meningkatkan</w:t>
      </w:r>
      <w:proofErr w:type="spellEnd"/>
      <w:r w:rsidRPr="00EA266C">
        <w:rPr>
          <w:rFonts w:cs="Times New Roman"/>
        </w:rPr>
        <w:t xml:space="preserve"> </w:t>
      </w:r>
      <w:proofErr w:type="spellStart"/>
      <w:r w:rsidRPr="00EA266C">
        <w:rPr>
          <w:rFonts w:cs="Times New Roman"/>
        </w:rPr>
        <w:t>efisiensi</w:t>
      </w:r>
      <w:proofErr w:type="spellEnd"/>
      <w:r w:rsidRPr="00EA266C">
        <w:rPr>
          <w:rFonts w:cs="Times New Roman"/>
        </w:rPr>
        <w:t xml:space="preserve"> </w:t>
      </w:r>
      <w:proofErr w:type="spellStart"/>
      <w:r w:rsidRPr="00EA266C">
        <w:rPr>
          <w:rFonts w:cs="Times New Roman"/>
        </w:rPr>
        <w:t>sistem</w:t>
      </w:r>
      <w:proofErr w:type="spellEnd"/>
      <w:r w:rsidRPr="00EA266C">
        <w:rPr>
          <w:rFonts w:cs="Times New Roman"/>
        </w:rPr>
        <w:t xml:space="preserve"> </w:t>
      </w:r>
      <w:proofErr w:type="spellStart"/>
      <w:r w:rsidRPr="00EA266C">
        <w:rPr>
          <w:rFonts w:cs="Times New Roman"/>
        </w:rPr>
        <w:t>keseluruhan</w:t>
      </w:r>
      <w:proofErr w:type="spellEnd"/>
      <w:r w:rsidRPr="00EA266C">
        <w:rPr>
          <w:rFonts w:cs="Times New Roman"/>
        </w:rPr>
        <w:t xml:space="preserve"> </w:t>
      </w:r>
      <w:r w:rsidR="008D4724" w:rsidRPr="00EA266C">
        <w:rPr>
          <w:rFonts w:cs="Times New Roman"/>
        </w:rPr>
        <w:fldChar w:fldCharType="begin" w:fldLock="1"/>
      </w:r>
      <w:r w:rsidR="008D4724" w:rsidRPr="00EA266C">
        <w:rPr>
          <w:rFonts w:cs="Times New Roman"/>
        </w:rPr>
        <w:instrText>ADDIN CSL_CITATION {"citationItems":[{"id":"ITEM-1","itemData":{"DOI":"10.3390/wevj15120546","ISSN":"20326653","abstract":"This study investigates the efficiency and noise, vibration, and harshness (NVH) characteristics of electric vehicle (EV) powertrains based on three key Pulse Width Modulation (PWM) techniques: Space Vector PWM (SVPWM), Discontinuous PWM (DPWM), and Random PWM (RPWM). The objective is to evaluate the impact of these PWM techniques on inverter and motor efficiency, as well as their effects on NVH performance, particularly in relation to noise and vibration. Experiments were conducted across various speed and torque levels using a motor dynamo. The study reveals that DPWM provides the highest efficiency, outperforming SVPWM by up to 2.23%. However, DPWM introduces more noise due to increased total harmonic distortion (THD), negatively affecting NVH performance. SVPWM, on the other hand, offers a balanced trade-off between efficiency and NVH, while RPWM demonstrates comparable noise characteristics to SVPWM, with potential for broader harmonic distribution. The findings suggest that each PWM technique offers distinct advantages, and their selection should depend on the required balance between efficiency and NVH.","author":[{"dropping-particle":"","family":"Kim","given":"Do Yun","non-dropping-particle":"","parse-names":false,"suffix":""}],"container-title":"World Electric Vehicle Journal","id":"ITEM-1","issue":"12","issued":{"date-parts":[["2024"]]},"title":"Analysis of Efficiency and Noise, Vibration, and Hardness Characteristics of Inverter for Electric Vehicles According to Pulse Width Modulation Technique","type":"article-journal","volume":"15"},"uris":["http://www.mendeley.com/documents/?uuid=c59deef3-c8ba-4e24-8055-b554c3166793"]},{"id":"ITEM-2","itemData":{"DOI":"10.1016/j.treng.2024.100289","ISSN":"2666691X","abstract":"Battery Electric Vehicles (BEVs) typically experience reduced powertrain energy efficiency under low-torque operating conditions. This issue can be mitigated by torque modulation, i.e., alternating driver torque demand between zero and an appropriate value. This paper aims to maximize the efficiency improvement of torque modulation and investigate its potential in two powertrain topologies: single and dual motor powertrains. To this end, optimal modulation strategies are proposed for both powertrains, considering overall powertrain energy losses and specific powertrain characteristics. Additionally, the adverse impact on driver comfort and powertrain durability due to the pulsating torque is examined. The results suggest that the proposed optimal modulation strategies can enhance powertrain efficiency while maintaining acceptable levels of driver comfort and powertrain durability. In addition, complementary modulation and torque distribution can be applied in the dual motor powertrain to provide further energy-saving potential and reduced impact on driver comfort.","author":[{"dropping-particle":"","family":"Xu","given":"Y.","non-dropping-particle":"","parse-names":false,"suffix":""},{"dropping-particle":"","family":"Ingelström","given":"P.","non-dropping-particle":"","parse-names":false,"suffix":""},{"dropping-particle":"","family":"Kersten","given":"A.","non-dropping-particle":"","parse-names":false,"suffix":""},{"dropping-particle":"","family":"Andersson","given":"A.","non-dropping-particle":"","parse-names":false,"suffix":""},{"dropping-particle":"","family":"Klacar","given":"S.","non-dropping-particle":"","parse-names":false,"suffix":""},{"dropping-particle":"","family":"George","given":"S.","non-dropping-particle":"","parse-names":false,"suffix":""},{"dropping-particle":"","family":"Sedarsky","given":"D.","non-dropping-particle":"","parse-names":false,"suffix":""}],"container-title":"Transportation Engineering","id":"ITEM-2","issue":"March","issued":{"date-parts":[["2024"]]},"title":"Improving powertrain efficiency through torque modulation techniques in single and dual motor electric vehicles","type":"article-journal","volume":"18"},"uris":["http://www.mendeley.com/documents/?uuid=f5538dbe-5bd2-4945-91d4-ee297f887090"]},{"id":"ITEM-3","itemData":{"DOI":"10.1016/j.energy.2020.118859","ISSN":"03605442","author":[{"dropping-particle":"","family":"Yang","given":"Yang","non-dropping-particle":"","parse-names":false,"suffix":""},{"dropping-particle":"","family":"He","given":"Qiang","non-dropping-particle":"","parse-names":false,"suffix":""},{"dropping-particle":"","family":"Fu","given":"Chunyun","non-dropping-particle":"","parse-names":false,"suffix":""},{"dropping-particle":"","family":"Liao","given":"Shuiping","non-dropping-particle":"","parse-names":false,"suffix":""},{"dropping-particle":"","family":"Tan","given":"Peng","non-dropping-particle":"","parse-names":false,"suffix":""}],"container-title":"Energy","id":"ITEM-3","issued":{"date-parts":[["2020","12"]]},"page":"118859","title":"Efficiency improvement of permanent magnet synchronous motor for electric vehicles","type":"article-journal","volume":"213"},"uris":["http://www.mendeley.com/documents/?uuid=dd994525-c7ac-445a-b934-4f5e95de0a5c"]}],"mendeley":{"formattedCitation":"(Kim, 2024; Xu et al., 2024; Yang et al., 2020)","plainTextFormattedCitation":"(Kim, 2024; Xu et al., 2024; Yang et al., 2020)","previouslyFormattedCitation":"(Kim, 2024; Xu et al., 2024; Yang et al., 2020)"},"properties":{"noteIndex":0},"schema":"https://github.com/citation-style-language/schema/raw/master/csl-citation.json"}</w:instrText>
      </w:r>
      <w:r w:rsidR="008D4724" w:rsidRPr="00EA266C">
        <w:rPr>
          <w:rFonts w:cs="Times New Roman"/>
        </w:rPr>
        <w:fldChar w:fldCharType="separate"/>
      </w:r>
      <w:r w:rsidR="008D4724" w:rsidRPr="00EA266C">
        <w:rPr>
          <w:rFonts w:cs="Times New Roman"/>
          <w:noProof/>
        </w:rPr>
        <w:t>(Kim, 2024; Xu et al., 2024; Yang et al., 2020)</w:t>
      </w:r>
      <w:r w:rsidR="008D4724" w:rsidRPr="00EA266C">
        <w:rPr>
          <w:rFonts w:cs="Times New Roman"/>
        </w:rPr>
        <w:fldChar w:fldCharType="end"/>
      </w:r>
      <w:r w:rsidR="008D4724" w:rsidRPr="00EA266C">
        <w:rPr>
          <w:rFonts w:cs="Times New Roman"/>
        </w:rPr>
        <w:t>.</w:t>
      </w:r>
    </w:p>
    <w:p w14:paraId="589B27D6" w14:textId="36DFD037" w:rsidR="00347E6E" w:rsidRPr="00EA266C" w:rsidRDefault="00000000" w:rsidP="00491A29">
      <w:pPr>
        <w:spacing w:after="0"/>
        <w:ind w:firstLine="284"/>
        <w:jc w:val="both"/>
        <w:rPr>
          <w:rFonts w:cs="Times New Roman"/>
        </w:rPr>
      </w:pPr>
      <w:r w:rsidRPr="00EA266C">
        <w:rPr>
          <w:rFonts w:cs="Times New Roman"/>
        </w:rPr>
        <w:t xml:space="preserve">Tabel dan grafik hasil penelitian ini juga menunjukkan bahwa pembebanan perlu dibahas secara hati-hati. Meskipun beban penuh menghasilkan rugi daya tertinggi pada 20 dan 30 km/jam, nilai pada 10 km/jam tidak menunjukkan pola kenaikan linear dari kosong, setengah, hingga penuh. Hal ini bukan kelemahan data, melainkan karakteristik yang perlu dijelaskan secara teknis. Power loss </w:t>
      </w:r>
      <w:r w:rsidR="00204A26" w:rsidRPr="00204A26">
        <w:rPr>
          <w:rFonts w:cs="Times New Roman"/>
          <w:i/>
          <w:iCs/>
        </w:rPr>
        <w:t>controller</w:t>
      </w:r>
      <w:r w:rsidRPr="00EA266C">
        <w:rPr>
          <w:rFonts w:cs="Times New Roman"/>
        </w:rPr>
        <w:t xml:space="preserve"> </w:t>
      </w:r>
      <w:proofErr w:type="spellStart"/>
      <w:r w:rsidRPr="00EA266C">
        <w:rPr>
          <w:rFonts w:cs="Times New Roman"/>
        </w:rPr>
        <w:t>merupakan</w:t>
      </w:r>
      <w:proofErr w:type="spellEnd"/>
      <w:r w:rsidRPr="00EA266C">
        <w:rPr>
          <w:rFonts w:cs="Times New Roman"/>
        </w:rPr>
        <w:t xml:space="preserve"> </w:t>
      </w:r>
      <w:proofErr w:type="spellStart"/>
      <w:r w:rsidRPr="00EA266C">
        <w:rPr>
          <w:rFonts w:cs="Times New Roman"/>
        </w:rPr>
        <w:t>hasil</w:t>
      </w:r>
      <w:proofErr w:type="spellEnd"/>
      <w:r w:rsidRPr="00EA266C">
        <w:rPr>
          <w:rFonts w:cs="Times New Roman"/>
        </w:rPr>
        <w:t xml:space="preserve"> </w:t>
      </w:r>
      <w:proofErr w:type="spellStart"/>
      <w:r w:rsidRPr="00EA266C">
        <w:rPr>
          <w:rFonts w:cs="Times New Roman"/>
        </w:rPr>
        <w:t>interaksi</w:t>
      </w:r>
      <w:proofErr w:type="spellEnd"/>
      <w:r w:rsidRPr="00EA266C">
        <w:rPr>
          <w:rFonts w:cs="Times New Roman"/>
        </w:rPr>
        <w:t xml:space="preserve"> antara daya yang diproses, arus yang mengalir, tegangan kerja, stabilitas </w:t>
      </w:r>
      <w:proofErr w:type="spellStart"/>
      <w:r w:rsidRPr="00EA266C">
        <w:rPr>
          <w:rFonts w:cs="Times New Roman"/>
        </w:rPr>
        <w:t>kecepatan</w:t>
      </w:r>
      <w:proofErr w:type="spellEnd"/>
      <w:r w:rsidRPr="00EA266C">
        <w:rPr>
          <w:rFonts w:cs="Times New Roman"/>
        </w:rPr>
        <w:t xml:space="preserve">, dan </w:t>
      </w:r>
      <w:proofErr w:type="spellStart"/>
      <w:r w:rsidRPr="00EA266C">
        <w:rPr>
          <w:rFonts w:cs="Times New Roman"/>
        </w:rPr>
        <w:t>karakteristik</w:t>
      </w:r>
      <w:proofErr w:type="spellEnd"/>
      <w:r w:rsidRPr="00EA266C">
        <w:rPr>
          <w:rFonts w:cs="Times New Roman"/>
        </w:rPr>
        <w:t xml:space="preserve"> </w:t>
      </w:r>
      <w:r w:rsidR="00204A26" w:rsidRPr="00204A26">
        <w:rPr>
          <w:rFonts w:cs="Times New Roman"/>
          <w:i/>
          <w:iCs/>
        </w:rPr>
        <w:t>switching</w:t>
      </w:r>
      <w:r w:rsidRPr="00EA266C">
        <w:rPr>
          <w:rFonts w:cs="Times New Roman"/>
        </w:rPr>
        <w:t>. Karena itu, kesimpulan yang paling aman dan ilmiah adalah bahwa kecepatan memiliki pengaruh yang lebih konsisten terhadap rugi daya, sedangkan pembebanan memberikan variasi terhadap Pin, Pout, dan Ploss.</w:t>
      </w:r>
    </w:p>
    <w:p w14:paraId="516D70E9" w14:textId="77777777" w:rsidR="00491A29" w:rsidRDefault="00491A29" w:rsidP="00204A26">
      <w:pPr>
        <w:spacing w:after="0"/>
        <w:jc w:val="both"/>
        <w:rPr>
          <w:rFonts w:cs="Times New Roman"/>
          <w:b/>
        </w:rPr>
      </w:pPr>
    </w:p>
    <w:p w14:paraId="53541502" w14:textId="72E4DFDF" w:rsidR="00347E6E" w:rsidRPr="00EA266C" w:rsidRDefault="00000000" w:rsidP="00204A26">
      <w:pPr>
        <w:spacing w:after="0"/>
        <w:jc w:val="both"/>
        <w:rPr>
          <w:rFonts w:cs="Times New Roman"/>
        </w:rPr>
      </w:pPr>
      <w:r w:rsidRPr="00EA266C">
        <w:rPr>
          <w:rFonts w:cs="Times New Roman"/>
          <w:b/>
        </w:rPr>
        <w:t>4. KESIMPULAN</w:t>
      </w:r>
    </w:p>
    <w:p w14:paraId="5BB6C684" w14:textId="69612D5A" w:rsidR="00347E6E" w:rsidRPr="00EA266C" w:rsidRDefault="00000000" w:rsidP="00204A26">
      <w:pPr>
        <w:spacing w:after="0"/>
        <w:jc w:val="both"/>
        <w:rPr>
          <w:rFonts w:cs="Times New Roman"/>
        </w:rPr>
      </w:pPr>
      <w:r w:rsidRPr="00EA266C">
        <w:rPr>
          <w:rFonts w:cs="Times New Roman"/>
        </w:rPr>
        <w:t xml:space="preserve">Berdasarkan hasil </w:t>
      </w:r>
      <w:proofErr w:type="spellStart"/>
      <w:r w:rsidRPr="00EA266C">
        <w:rPr>
          <w:rFonts w:cs="Times New Roman"/>
        </w:rPr>
        <w:t>pengujian</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r w:rsidR="00204A26" w:rsidRPr="00204A26">
        <w:rPr>
          <w:rFonts w:cs="Times New Roman"/>
          <w:i/>
          <w:iCs/>
        </w:rPr>
        <w:t>controller</w:t>
      </w:r>
      <w:r w:rsidRPr="00EA266C">
        <w:rPr>
          <w:rFonts w:cs="Times New Roman"/>
        </w:rPr>
        <w:t xml:space="preserve"> motor BLDC 10 kW pada Electric </w:t>
      </w:r>
      <w:r w:rsidR="00204A26" w:rsidRPr="00204A26">
        <w:rPr>
          <w:rFonts w:cs="Times New Roman"/>
          <w:i/>
          <w:iCs/>
        </w:rPr>
        <w:t>Shuttle</w:t>
      </w:r>
      <w:r w:rsidRPr="00EA266C">
        <w:rPr>
          <w:rFonts w:cs="Times New Roman"/>
        </w:rPr>
        <w:t xml:space="preserve"> </w:t>
      </w:r>
      <w:r w:rsidR="00204A26" w:rsidRPr="00204A26">
        <w:rPr>
          <w:rFonts w:cs="Times New Roman"/>
          <w:i/>
          <w:iCs/>
        </w:rPr>
        <w:t>Bus</w:t>
      </w:r>
      <w:r w:rsidRPr="00EA266C">
        <w:rPr>
          <w:rFonts w:cs="Times New Roman"/>
        </w:rPr>
        <w:t xml:space="preserve"> 14 Seats </w:t>
      </w:r>
      <w:proofErr w:type="spellStart"/>
      <w:r w:rsidRPr="00EA266C">
        <w:rPr>
          <w:rFonts w:cs="Times New Roman"/>
        </w:rPr>
        <w:t>meningkat</w:t>
      </w:r>
      <w:proofErr w:type="spellEnd"/>
      <w:r w:rsidRPr="00EA266C">
        <w:rPr>
          <w:rFonts w:cs="Times New Roman"/>
        </w:rPr>
        <w:t xml:space="preserve"> seiring kenaikan kecepatan operasi. Pada seluruh kondisi </w:t>
      </w:r>
      <w:r w:rsidRPr="00EA266C">
        <w:rPr>
          <w:rFonts w:cs="Times New Roman"/>
        </w:rPr>
        <w:lastRenderedPageBreak/>
        <w:t>pembebanan, nilai Ploss pada 30 km/jam lebih tinggi dibandingkan 10 dan 20 km/jam. Nilai rugi daya rata-rata tertinggi terjadi pada kondisi beban penuh dengan kecepatan 30 km/jam sebesar 1948,8 W, sedangkan nilai terendah terjadi pada kondisi beban setengah dengan kecepatan 10 km/jam sebesar 775,4 W.</w:t>
      </w:r>
    </w:p>
    <w:p w14:paraId="0DEA9929" w14:textId="6B83065C" w:rsidR="00347E6E" w:rsidRPr="00EA266C" w:rsidRDefault="00000000" w:rsidP="00FE7F0A">
      <w:pPr>
        <w:spacing w:after="0"/>
        <w:ind w:firstLine="284"/>
        <w:jc w:val="both"/>
        <w:rPr>
          <w:rFonts w:cs="Times New Roman"/>
        </w:rPr>
      </w:pPr>
      <w:proofErr w:type="spellStart"/>
      <w:r w:rsidRPr="00EA266C">
        <w:rPr>
          <w:rFonts w:cs="Times New Roman"/>
        </w:rPr>
        <w:t>Efisiensi</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cenderung</w:t>
      </w:r>
      <w:proofErr w:type="spellEnd"/>
      <w:r w:rsidRPr="00EA266C">
        <w:rPr>
          <w:rFonts w:cs="Times New Roman"/>
        </w:rPr>
        <w:t xml:space="preserve"> </w:t>
      </w:r>
      <w:proofErr w:type="spellStart"/>
      <w:r w:rsidRPr="00EA266C">
        <w:rPr>
          <w:rFonts w:cs="Times New Roman"/>
        </w:rPr>
        <w:t>meningkat</w:t>
      </w:r>
      <w:proofErr w:type="spellEnd"/>
      <w:r w:rsidRPr="00EA266C">
        <w:rPr>
          <w:rFonts w:cs="Times New Roman"/>
        </w:rPr>
        <w:t xml:space="preserve"> </w:t>
      </w:r>
      <w:proofErr w:type="spellStart"/>
      <w:r w:rsidRPr="00EA266C">
        <w:rPr>
          <w:rFonts w:cs="Times New Roman"/>
        </w:rPr>
        <w:t>dari</w:t>
      </w:r>
      <w:proofErr w:type="spellEnd"/>
      <w:r w:rsidRPr="00EA266C">
        <w:rPr>
          <w:rFonts w:cs="Times New Roman"/>
        </w:rPr>
        <w:t xml:space="preserve"> kecepatan 10 km/jam menuju 20-30 km/jam. Pada kecepatan 10 km/jam, efisiensi berada pada rentang 35,0-43,3%, sedangkan pada 30 km/jam efisiensi berada di sekitar 48%. Hasil </w:t>
      </w:r>
      <w:proofErr w:type="spellStart"/>
      <w:r w:rsidRPr="00EA266C">
        <w:rPr>
          <w:rFonts w:cs="Times New Roman"/>
        </w:rPr>
        <w:t>ini</w:t>
      </w:r>
      <w:proofErr w:type="spellEnd"/>
      <w:r w:rsidRPr="00EA266C">
        <w:rPr>
          <w:rFonts w:cs="Times New Roman"/>
        </w:rPr>
        <w:t xml:space="preserve"> </w:t>
      </w:r>
      <w:proofErr w:type="spellStart"/>
      <w:r w:rsidRPr="00EA266C">
        <w:rPr>
          <w:rFonts w:cs="Times New Roman"/>
        </w:rPr>
        <w:t>menunjukkan</w:t>
      </w:r>
      <w:proofErr w:type="spellEnd"/>
      <w:r w:rsidRPr="00EA266C">
        <w:rPr>
          <w:rFonts w:cs="Times New Roman"/>
        </w:rPr>
        <w:t xml:space="preserve"> </w:t>
      </w:r>
      <w:proofErr w:type="spellStart"/>
      <w:r w:rsidRPr="00EA266C">
        <w:rPr>
          <w:rFonts w:cs="Times New Roman"/>
        </w:rPr>
        <w:t>bahwa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w:t>
      </w:r>
      <w:proofErr w:type="spellStart"/>
      <w:r w:rsidRPr="00EA266C">
        <w:rPr>
          <w:rFonts w:cs="Times New Roman"/>
        </w:rPr>
        <w:t>bekerja</w:t>
      </w:r>
      <w:proofErr w:type="spellEnd"/>
      <w:r w:rsidRPr="00EA266C">
        <w:rPr>
          <w:rFonts w:cs="Times New Roman"/>
        </w:rPr>
        <w:t xml:space="preserve"> </w:t>
      </w:r>
      <w:proofErr w:type="spellStart"/>
      <w:r w:rsidRPr="00EA266C">
        <w:rPr>
          <w:rFonts w:cs="Times New Roman"/>
        </w:rPr>
        <w:t>lebih</w:t>
      </w:r>
      <w:proofErr w:type="spellEnd"/>
      <w:r w:rsidRPr="00EA266C">
        <w:rPr>
          <w:rFonts w:cs="Times New Roman"/>
        </w:rPr>
        <w:t xml:space="preserve"> optimal ketika daya output menuju motor meningkat. Pengaruh pembebanan terhadap rugi daya tidak sepenuhnya linear pada setiap kecepatan, sehingga karakteristik rugi daya perlu dipahami sebagai interaksi antara kecepatan, kondisi beban, arus, tegangan, dan </w:t>
      </w:r>
      <w:proofErr w:type="spellStart"/>
      <w:r w:rsidRPr="00EA266C">
        <w:rPr>
          <w:rFonts w:cs="Times New Roman"/>
        </w:rPr>
        <w:t>karakter</w:t>
      </w:r>
      <w:proofErr w:type="spellEnd"/>
      <w:r w:rsidRPr="00EA266C">
        <w:rPr>
          <w:rFonts w:cs="Times New Roman"/>
        </w:rPr>
        <w:t xml:space="preserve"> </w:t>
      </w:r>
      <w:proofErr w:type="spellStart"/>
      <w:r w:rsidRPr="00EA266C">
        <w:rPr>
          <w:rFonts w:cs="Times New Roman"/>
        </w:rPr>
        <w:t>kerja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Dengan </w:t>
      </w:r>
      <w:proofErr w:type="spellStart"/>
      <w:r w:rsidRPr="00EA266C">
        <w:rPr>
          <w:rFonts w:cs="Times New Roman"/>
        </w:rPr>
        <w:t>demikian</w:t>
      </w:r>
      <w:proofErr w:type="spellEnd"/>
      <w:r w:rsidRPr="00EA266C">
        <w:rPr>
          <w:rFonts w:cs="Times New Roman"/>
        </w:rPr>
        <w:t xml:space="preserve">, </w:t>
      </w:r>
      <w:proofErr w:type="spellStart"/>
      <w:r w:rsidRPr="00EA266C">
        <w:rPr>
          <w:rFonts w:cs="Times New Roman"/>
        </w:rPr>
        <w:t>pengukuran</w:t>
      </w:r>
      <w:proofErr w:type="spellEnd"/>
      <w:r w:rsidRPr="00EA266C">
        <w:rPr>
          <w:rFonts w:cs="Times New Roman"/>
        </w:rPr>
        <w:t xml:space="preserve"> </w:t>
      </w:r>
      <w:proofErr w:type="spellStart"/>
      <w:r w:rsidRPr="00EA266C">
        <w:rPr>
          <w:rFonts w:cs="Times New Roman"/>
        </w:rPr>
        <w:t>menggunakan</w:t>
      </w:r>
      <w:proofErr w:type="spellEnd"/>
      <w:r w:rsidRPr="00EA266C">
        <w:rPr>
          <w:rFonts w:cs="Times New Roman"/>
        </w:rPr>
        <w:t xml:space="preserve"> </w:t>
      </w:r>
      <w:r w:rsidR="00204A26" w:rsidRPr="00204A26">
        <w:rPr>
          <w:rFonts w:cs="Times New Roman"/>
          <w:i/>
          <w:iCs/>
        </w:rPr>
        <w:t>Power analyzer</w:t>
      </w:r>
      <w:r w:rsidRPr="00EA266C">
        <w:rPr>
          <w:rFonts w:cs="Times New Roman"/>
        </w:rPr>
        <w:t xml:space="preserve"> PW6001 </w:t>
      </w:r>
      <w:proofErr w:type="spellStart"/>
      <w:r w:rsidRPr="00EA266C">
        <w:rPr>
          <w:rFonts w:cs="Times New Roman"/>
        </w:rPr>
        <w:t>dapat</w:t>
      </w:r>
      <w:proofErr w:type="spellEnd"/>
      <w:r w:rsidRPr="00EA266C">
        <w:rPr>
          <w:rFonts w:cs="Times New Roman"/>
        </w:rPr>
        <w:t xml:space="preserve"> </w:t>
      </w:r>
      <w:proofErr w:type="spellStart"/>
      <w:r w:rsidRPr="00EA266C">
        <w:rPr>
          <w:rFonts w:cs="Times New Roman"/>
        </w:rPr>
        <w:t>digunakan</w:t>
      </w:r>
      <w:proofErr w:type="spellEnd"/>
      <w:r w:rsidRPr="00EA266C">
        <w:rPr>
          <w:rFonts w:cs="Times New Roman"/>
        </w:rPr>
        <w:t xml:space="preserve"> </w:t>
      </w:r>
      <w:proofErr w:type="spellStart"/>
      <w:r w:rsidRPr="00EA266C">
        <w:rPr>
          <w:rFonts w:cs="Times New Roman"/>
        </w:rPr>
        <w:t>sebagai</w:t>
      </w:r>
      <w:proofErr w:type="spellEnd"/>
      <w:r w:rsidRPr="00EA266C">
        <w:rPr>
          <w:rFonts w:cs="Times New Roman"/>
        </w:rPr>
        <w:t xml:space="preserve"> </w:t>
      </w:r>
      <w:proofErr w:type="spellStart"/>
      <w:r w:rsidRPr="00EA266C">
        <w:rPr>
          <w:rFonts w:cs="Times New Roman"/>
        </w:rPr>
        <w:t>metode</w:t>
      </w:r>
      <w:proofErr w:type="spellEnd"/>
      <w:r w:rsidRPr="00EA266C">
        <w:rPr>
          <w:rFonts w:cs="Times New Roman"/>
        </w:rPr>
        <w:t xml:space="preserve"> </w:t>
      </w:r>
      <w:proofErr w:type="spellStart"/>
      <w:r w:rsidRPr="00EA266C">
        <w:rPr>
          <w:rFonts w:cs="Times New Roman"/>
        </w:rPr>
        <w:t>evaluasi</w:t>
      </w:r>
      <w:proofErr w:type="spellEnd"/>
      <w:r w:rsidRPr="00EA266C">
        <w:rPr>
          <w:rFonts w:cs="Times New Roman"/>
        </w:rPr>
        <w:t xml:space="preserve"> </w:t>
      </w:r>
      <w:r w:rsidR="00204A26" w:rsidRPr="00204A26">
        <w:rPr>
          <w:rFonts w:cs="Times New Roman"/>
          <w:i/>
          <w:iCs/>
        </w:rPr>
        <w:t>input-output</w:t>
      </w:r>
      <w:r w:rsidRPr="00EA266C">
        <w:rPr>
          <w:rFonts w:cs="Times New Roman"/>
        </w:rPr>
        <w:t xml:space="preserve"> </w:t>
      </w:r>
      <w:proofErr w:type="spellStart"/>
      <w:r w:rsidRPr="00EA266C">
        <w:rPr>
          <w:rFonts w:cs="Times New Roman"/>
        </w:rPr>
        <w:t>untuk</w:t>
      </w:r>
      <w:proofErr w:type="spellEnd"/>
      <w:r w:rsidRPr="00EA266C">
        <w:rPr>
          <w:rFonts w:cs="Times New Roman"/>
        </w:rPr>
        <w:t xml:space="preserve"> </w:t>
      </w:r>
      <w:proofErr w:type="spellStart"/>
      <w:r w:rsidRPr="00EA266C">
        <w:rPr>
          <w:rFonts w:cs="Times New Roman"/>
        </w:rPr>
        <w:t>menganalisis</w:t>
      </w:r>
      <w:proofErr w:type="spellEnd"/>
      <w:r w:rsidRPr="00EA266C">
        <w:rPr>
          <w:rFonts w:cs="Times New Roman"/>
        </w:rPr>
        <w:t xml:space="preserve"> </w:t>
      </w:r>
      <w:proofErr w:type="spellStart"/>
      <w:r w:rsidRPr="00EA266C">
        <w:rPr>
          <w:rFonts w:cs="Times New Roman"/>
        </w:rPr>
        <w:t>rugi</w:t>
      </w:r>
      <w:proofErr w:type="spellEnd"/>
      <w:r w:rsidRPr="00EA266C">
        <w:rPr>
          <w:rFonts w:cs="Times New Roman"/>
        </w:rPr>
        <w:t xml:space="preserve"> </w:t>
      </w:r>
      <w:proofErr w:type="spellStart"/>
      <w:r w:rsidRPr="00EA266C">
        <w:rPr>
          <w:rFonts w:cs="Times New Roman"/>
        </w:rPr>
        <w:t>daya</w:t>
      </w:r>
      <w:proofErr w:type="spellEnd"/>
      <w:r w:rsidRPr="00EA266C">
        <w:rPr>
          <w:rFonts w:cs="Times New Roman"/>
        </w:rPr>
        <w:t xml:space="preserve"> </w:t>
      </w:r>
      <w:r w:rsidR="00204A26" w:rsidRPr="00204A26">
        <w:rPr>
          <w:rFonts w:cs="Times New Roman"/>
          <w:i/>
          <w:iCs/>
        </w:rPr>
        <w:t>controller</w:t>
      </w:r>
      <w:r w:rsidRPr="00EA266C">
        <w:rPr>
          <w:rFonts w:cs="Times New Roman"/>
        </w:rPr>
        <w:t xml:space="preserve"> pada </w:t>
      </w:r>
      <w:proofErr w:type="spellStart"/>
      <w:r w:rsidRPr="00EA266C">
        <w:rPr>
          <w:rFonts w:cs="Times New Roman"/>
        </w:rPr>
        <w:t>sistem</w:t>
      </w:r>
      <w:proofErr w:type="spellEnd"/>
      <w:r w:rsidRPr="00EA266C">
        <w:rPr>
          <w:rFonts w:cs="Times New Roman"/>
        </w:rPr>
        <w:t xml:space="preserve"> </w:t>
      </w:r>
      <w:proofErr w:type="spellStart"/>
      <w:r w:rsidRPr="00EA266C">
        <w:rPr>
          <w:rFonts w:cs="Times New Roman"/>
        </w:rPr>
        <w:t>propulsi</w:t>
      </w:r>
      <w:proofErr w:type="spellEnd"/>
      <w:r w:rsidRPr="00EA266C">
        <w:rPr>
          <w:rFonts w:cs="Times New Roman"/>
        </w:rPr>
        <w:t xml:space="preserve"> </w:t>
      </w:r>
      <w:proofErr w:type="spellStart"/>
      <w:r w:rsidRPr="00EA266C">
        <w:rPr>
          <w:rFonts w:cs="Times New Roman"/>
        </w:rPr>
        <w:t>kendaraan</w:t>
      </w:r>
      <w:proofErr w:type="spellEnd"/>
      <w:r w:rsidRPr="00EA266C">
        <w:rPr>
          <w:rFonts w:cs="Times New Roman"/>
        </w:rPr>
        <w:t xml:space="preserve"> </w:t>
      </w:r>
      <w:proofErr w:type="spellStart"/>
      <w:r w:rsidRPr="00EA266C">
        <w:rPr>
          <w:rFonts w:cs="Times New Roman"/>
        </w:rPr>
        <w:t>listrik</w:t>
      </w:r>
      <w:proofErr w:type="spellEnd"/>
      <w:r w:rsidRPr="00EA266C">
        <w:rPr>
          <w:rFonts w:cs="Times New Roman"/>
        </w:rPr>
        <w:t>.</w:t>
      </w:r>
    </w:p>
    <w:p w14:paraId="2CD5A78F" w14:textId="77777777" w:rsidR="00FE7F0A" w:rsidRDefault="00FE7F0A" w:rsidP="00204A26">
      <w:pPr>
        <w:spacing w:after="0"/>
        <w:jc w:val="both"/>
        <w:rPr>
          <w:rFonts w:cs="Times New Roman"/>
          <w:b/>
        </w:rPr>
      </w:pPr>
    </w:p>
    <w:p w14:paraId="00ACCC11" w14:textId="1354222A" w:rsidR="00347E6E" w:rsidRPr="00EA266C" w:rsidRDefault="00000000" w:rsidP="00204A26">
      <w:pPr>
        <w:spacing w:after="0"/>
        <w:jc w:val="both"/>
        <w:rPr>
          <w:rFonts w:cs="Times New Roman"/>
        </w:rPr>
      </w:pPr>
      <w:r w:rsidRPr="00EA266C">
        <w:rPr>
          <w:rFonts w:cs="Times New Roman"/>
          <w:b/>
        </w:rPr>
        <w:t>DAFTAR PUSTAKA</w:t>
      </w:r>
    </w:p>
    <w:p w14:paraId="1DE75A02" w14:textId="4C5E0B3D"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rPr>
        <w:fldChar w:fldCharType="begin" w:fldLock="1"/>
      </w:r>
      <w:r w:rsidRPr="00EA266C">
        <w:rPr>
          <w:rFonts w:cs="Times New Roman"/>
        </w:rPr>
        <w:instrText xml:space="preserve">ADDIN Mendeley Bibliography CSL_BIBLIOGRAPHY </w:instrText>
      </w:r>
      <w:r w:rsidRPr="00EA266C">
        <w:rPr>
          <w:rFonts w:cs="Times New Roman"/>
        </w:rPr>
        <w:fldChar w:fldCharType="separate"/>
      </w:r>
      <w:r w:rsidRPr="00EA266C">
        <w:rPr>
          <w:rFonts w:cs="Times New Roman"/>
          <w:noProof/>
        </w:rPr>
        <w:t xml:space="preserve">CORPORATION, H. E. E. (2024). </w:t>
      </w:r>
      <w:r w:rsidRPr="00EA266C">
        <w:rPr>
          <w:rFonts w:cs="Times New Roman"/>
          <w:i/>
          <w:iCs/>
          <w:noProof/>
        </w:rPr>
        <w:t>Improve Power Conversion Efficiency</w:t>
      </w:r>
      <w:r w:rsidRPr="00EA266C">
        <w:rPr>
          <w:rFonts w:cs="Times New Roman"/>
          <w:noProof/>
        </w:rPr>
        <w:t>.</w:t>
      </w:r>
    </w:p>
    <w:p w14:paraId="4F74B367" w14:textId="119BE23A"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Ibrahim, A., Salem, M., Swadi, M., &amp; Ishak, D. (2024). Power loss reduction of three-phase inverter in electric vehicle using variable </w:t>
      </w:r>
      <w:r w:rsidR="00204A26" w:rsidRPr="00204A26">
        <w:rPr>
          <w:rFonts w:cs="Times New Roman"/>
          <w:i/>
          <w:iCs/>
          <w:noProof/>
        </w:rPr>
        <w:t>switching</w:t>
      </w:r>
      <w:r w:rsidRPr="00EA266C">
        <w:rPr>
          <w:rFonts w:cs="Times New Roman"/>
          <w:noProof/>
        </w:rPr>
        <w:t xml:space="preserve"> frequency hybrid PWM. </w:t>
      </w:r>
      <w:r w:rsidRPr="00EA266C">
        <w:rPr>
          <w:rFonts w:cs="Times New Roman"/>
          <w:i/>
          <w:iCs/>
          <w:noProof/>
        </w:rPr>
        <w:t>e-Prime - Advances in Electrical Engineering, Electronics and Energy</w:t>
      </w:r>
      <w:r w:rsidRPr="00EA266C">
        <w:rPr>
          <w:rFonts w:cs="Times New Roman"/>
          <w:noProof/>
        </w:rPr>
        <w:t xml:space="preserve">, </w:t>
      </w:r>
      <w:r w:rsidRPr="00EA266C">
        <w:rPr>
          <w:rFonts w:cs="Times New Roman"/>
          <w:i/>
          <w:iCs/>
          <w:noProof/>
        </w:rPr>
        <w:t>10</w:t>
      </w:r>
      <w:r w:rsidRPr="00EA266C">
        <w:rPr>
          <w:rFonts w:cs="Times New Roman"/>
          <w:noProof/>
        </w:rPr>
        <w:t>(October), 100876. https://doi.org/10.1016/j.prime.2024.100876</w:t>
      </w:r>
    </w:p>
    <w:p w14:paraId="4B13447E"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Jardot, R., Krebs, G., Lahlou, A., Roy, F., &amp; Marchand, C. (2023). Calculation of Losses in a Motor Fed by a Conventional Inverter and a Battery Distributed Inverter. </w:t>
      </w:r>
      <w:r w:rsidRPr="00EA266C">
        <w:rPr>
          <w:rFonts w:cs="Times New Roman"/>
          <w:i/>
          <w:iCs/>
          <w:noProof/>
        </w:rPr>
        <w:t>Energies</w:t>
      </w:r>
      <w:r w:rsidRPr="00EA266C">
        <w:rPr>
          <w:rFonts w:cs="Times New Roman"/>
          <w:noProof/>
        </w:rPr>
        <w:t xml:space="preserve">, </w:t>
      </w:r>
      <w:r w:rsidRPr="00EA266C">
        <w:rPr>
          <w:rFonts w:cs="Times New Roman"/>
          <w:i/>
          <w:iCs/>
          <w:noProof/>
        </w:rPr>
        <w:t>16</w:t>
      </w:r>
      <w:r w:rsidRPr="00EA266C">
        <w:rPr>
          <w:rFonts w:cs="Times New Roman"/>
          <w:noProof/>
        </w:rPr>
        <w:t>(24), 1–12. https://doi.org/10.3390/en16247993</w:t>
      </w:r>
    </w:p>
    <w:p w14:paraId="3D3779F4"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Jatmiko, J., Basith, A., Ulinuha, A., Khak, I. S., &amp; Putra, D. S. D. (2019). Perancangan dan Implementasi Desain Kendaraan Listrik Konsep Urban dengan Penggerak BLDC 1000 Watt. </w:t>
      </w:r>
      <w:r w:rsidRPr="00EA266C">
        <w:rPr>
          <w:rFonts w:cs="Times New Roman"/>
          <w:i/>
          <w:iCs/>
          <w:noProof/>
        </w:rPr>
        <w:t>Emitor: Jurnal Teknik Elektro</w:t>
      </w:r>
      <w:r w:rsidRPr="00EA266C">
        <w:rPr>
          <w:rFonts w:cs="Times New Roman"/>
          <w:noProof/>
        </w:rPr>
        <w:t xml:space="preserve">, </w:t>
      </w:r>
      <w:r w:rsidRPr="00EA266C">
        <w:rPr>
          <w:rFonts w:cs="Times New Roman"/>
          <w:i/>
          <w:iCs/>
          <w:noProof/>
        </w:rPr>
        <w:t>19</w:t>
      </w:r>
      <w:r w:rsidRPr="00EA266C">
        <w:rPr>
          <w:rFonts w:cs="Times New Roman"/>
          <w:noProof/>
        </w:rPr>
        <w:t>(2), 93–97. https://doi.org/10.23917/emitor.v19i2.8686</w:t>
      </w:r>
    </w:p>
    <w:p w14:paraId="144E59DD"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Kethiri, M. F., Charrouf, O., Betka, A., Salman, M., &amp; Boccaletti, C. (2025). Minimizing Power Losses in BLDC Motor Drives Through Adaptive Flux Control: A Real-Time Experimental Study. </w:t>
      </w:r>
      <w:r w:rsidRPr="00EA266C">
        <w:rPr>
          <w:rFonts w:cs="Times New Roman"/>
          <w:i/>
          <w:iCs/>
          <w:noProof/>
        </w:rPr>
        <w:t>Actuators</w:t>
      </w:r>
      <w:r w:rsidRPr="00EA266C">
        <w:rPr>
          <w:rFonts w:cs="Times New Roman"/>
          <w:noProof/>
        </w:rPr>
        <w:t xml:space="preserve">, </w:t>
      </w:r>
      <w:r w:rsidRPr="00EA266C">
        <w:rPr>
          <w:rFonts w:cs="Times New Roman"/>
          <w:i/>
          <w:iCs/>
          <w:noProof/>
        </w:rPr>
        <w:t>14</w:t>
      </w:r>
      <w:r w:rsidRPr="00EA266C">
        <w:rPr>
          <w:rFonts w:cs="Times New Roman"/>
          <w:noProof/>
        </w:rPr>
        <w:t>(8), 1–22. https://doi.org/10.3390/act14080395</w:t>
      </w:r>
    </w:p>
    <w:p w14:paraId="1CDA2D0F"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Kim, D. Y. (2024). Analysis of Efficiency and Noise, Vibration, and Hardness Characteristics of Inverter for Electric Vehicles According to Pulse Width Modulation Technique. </w:t>
      </w:r>
      <w:r w:rsidRPr="00EA266C">
        <w:rPr>
          <w:rFonts w:cs="Times New Roman"/>
          <w:i/>
          <w:iCs/>
          <w:noProof/>
        </w:rPr>
        <w:t>World Electric Vehicle Journal</w:t>
      </w:r>
      <w:r w:rsidRPr="00EA266C">
        <w:rPr>
          <w:rFonts w:cs="Times New Roman"/>
          <w:noProof/>
        </w:rPr>
        <w:t xml:space="preserve">, </w:t>
      </w:r>
      <w:r w:rsidRPr="00EA266C">
        <w:rPr>
          <w:rFonts w:cs="Times New Roman"/>
          <w:i/>
          <w:iCs/>
          <w:noProof/>
        </w:rPr>
        <w:t>15</w:t>
      </w:r>
      <w:r w:rsidRPr="00EA266C">
        <w:rPr>
          <w:rFonts w:cs="Times New Roman"/>
          <w:noProof/>
        </w:rPr>
        <w:t>(12). https://doi.org/10.3390/wevj15120546</w:t>
      </w:r>
    </w:p>
    <w:p w14:paraId="78FF4DA5"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Kumar, A., Naik, M. V., &amp; Kumar, R. (2025). </w:t>
      </w:r>
      <w:r w:rsidRPr="00EA266C">
        <w:rPr>
          <w:rFonts w:cs="Times New Roman"/>
          <w:i/>
          <w:iCs/>
          <w:noProof/>
        </w:rPr>
        <w:t>Design and Analysis of Speed Control of BLDC Motor for Electric Vehicle Application</w:t>
      </w:r>
      <w:r w:rsidRPr="00EA266C">
        <w:rPr>
          <w:rFonts w:cs="Times New Roman"/>
          <w:noProof/>
        </w:rPr>
        <w:t>. 1–6. https://doi.org/10.1109/sefet65155.2025.11255126</w:t>
      </w:r>
    </w:p>
    <w:p w14:paraId="7552B1CB"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Mulyadi, A., Roisul A, M. Z., Kaloko, B. S., Lestari, R. F., Gozali, R. B. M., &amp; Suprihadi. (2023). </w:t>
      </w:r>
      <w:r w:rsidRPr="00EA266C">
        <w:rPr>
          <w:rFonts w:cs="Times New Roman"/>
          <w:i/>
          <w:iCs/>
          <w:noProof/>
        </w:rPr>
        <w:t>Analisis Efisiensi Kinerja Motor BLDC Menggunakan Metode Kontrol Sliding Mode Observer PI</w:t>
      </w:r>
      <w:r w:rsidRPr="00EA266C">
        <w:rPr>
          <w:rFonts w:cs="Times New Roman"/>
          <w:noProof/>
        </w:rPr>
        <w:t>.</w:t>
      </w:r>
    </w:p>
    <w:p w14:paraId="007BA685"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Nicolás-Martín, C., Montilla-DJesus, M. E., Santos-Martín, D., &amp; Martínez-Crespo, J. (2025). Computationally Efficient and Loss-Minimizing Model Predictive Control for Induction Motors in Electric Vehicle Applications. </w:t>
      </w:r>
      <w:r w:rsidRPr="00EA266C">
        <w:rPr>
          <w:rFonts w:cs="Times New Roman"/>
          <w:i/>
          <w:iCs/>
          <w:noProof/>
        </w:rPr>
        <w:t>Energies</w:t>
      </w:r>
      <w:r w:rsidRPr="00EA266C">
        <w:rPr>
          <w:rFonts w:cs="Times New Roman"/>
          <w:noProof/>
        </w:rPr>
        <w:t xml:space="preserve">, </w:t>
      </w:r>
      <w:r w:rsidRPr="00EA266C">
        <w:rPr>
          <w:rFonts w:cs="Times New Roman"/>
          <w:i/>
          <w:iCs/>
          <w:noProof/>
        </w:rPr>
        <w:t>18</w:t>
      </w:r>
      <w:r w:rsidRPr="00EA266C">
        <w:rPr>
          <w:rFonts w:cs="Times New Roman"/>
          <w:noProof/>
        </w:rPr>
        <w:t>(6). https://doi.org/10.3390/en18061444</w:t>
      </w:r>
    </w:p>
    <w:p w14:paraId="22AFF3D7"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Putranto, R. D., Fitrah, R., &amp; Sukino, H. (2025). Rancang bangun motor BLDC 2 kw untuk kendaraan listrik e-scooter sesuai standar konversi sepeda listrik Indonesia. </w:t>
      </w:r>
      <w:r w:rsidRPr="00EA266C">
        <w:rPr>
          <w:rFonts w:cs="Times New Roman"/>
          <w:i/>
          <w:iCs/>
          <w:noProof/>
        </w:rPr>
        <w:t>Journal Geuthee of Engineering and Energy (JOGE)</w:t>
      </w:r>
      <w:r w:rsidRPr="00EA266C">
        <w:rPr>
          <w:rFonts w:cs="Times New Roman"/>
          <w:noProof/>
        </w:rPr>
        <w:t xml:space="preserve">, </w:t>
      </w:r>
      <w:r w:rsidRPr="00EA266C">
        <w:rPr>
          <w:rFonts w:cs="Times New Roman"/>
          <w:i/>
          <w:iCs/>
          <w:noProof/>
        </w:rPr>
        <w:t>4</w:t>
      </w:r>
      <w:r w:rsidRPr="00EA266C">
        <w:rPr>
          <w:rFonts w:cs="Times New Roman"/>
          <w:noProof/>
        </w:rPr>
        <w:t>(1), 8–16. https://doi.org/10.52626/joge.v</w:t>
      </w:r>
    </w:p>
    <w:p w14:paraId="532A496F"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Sayed, K., El-Zohri, H. H., Ahmed, A., &amp; Khamies, M. (2024). Application of Tilt Integral Derivative for Efficient Speed Control and Operation of BLDC Motor Drive for Electric Vehicles. </w:t>
      </w:r>
      <w:r w:rsidRPr="00EA266C">
        <w:rPr>
          <w:rFonts w:cs="Times New Roman"/>
          <w:i/>
          <w:iCs/>
          <w:noProof/>
        </w:rPr>
        <w:t>Fractal and Fractional</w:t>
      </w:r>
      <w:r w:rsidRPr="00EA266C">
        <w:rPr>
          <w:rFonts w:cs="Times New Roman"/>
          <w:noProof/>
        </w:rPr>
        <w:t xml:space="preserve">, </w:t>
      </w:r>
      <w:r w:rsidRPr="00EA266C">
        <w:rPr>
          <w:rFonts w:cs="Times New Roman"/>
          <w:i/>
          <w:iCs/>
          <w:noProof/>
        </w:rPr>
        <w:t>8</w:t>
      </w:r>
      <w:r w:rsidRPr="00EA266C">
        <w:rPr>
          <w:rFonts w:cs="Times New Roman"/>
          <w:noProof/>
        </w:rPr>
        <w:t>(1). https://doi.org/10.3390/fractalfract8010061</w:t>
      </w:r>
    </w:p>
    <w:p w14:paraId="185013DC"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Shenbagalakshmi, R., Mittal, S. K., Subramaniyan, J., Vengatesan, V., Manikandan, D., &amp; Ramaswamy, K. (2025). Adaptive speed control of BLDC motors for enhanced electric vehicle performance using fuzzy logic. </w:t>
      </w:r>
      <w:r w:rsidRPr="00EA266C">
        <w:rPr>
          <w:rFonts w:cs="Times New Roman"/>
          <w:i/>
          <w:iCs/>
          <w:noProof/>
        </w:rPr>
        <w:t>Scientific Reports</w:t>
      </w:r>
      <w:r w:rsidRPr="00EA266C">
        <w:rPr>
          <w:rFonts w:cs="Times New Roman"/>
          <w:noProof/>
        </w:rPr>
        <w:t xml:space="preserve">, </w:t>
      </w:r>
      <w:r w:rsidRPr="00EA266C">
        <w:rPr>
          <w:rFonts w:cs="Times New Roman"/>
          <w:i/>
          <w:iCs/>
          <w:noProof/>
        </w:rPr>
        <w:t>15</w:t>
      </w:r>
      <w:r w:rsidRPr="00EA266C">
        <w:rPr>
          <w:rFonts w:cs="Times New Roman"/>
          <w:noProof/>
        </w:rPr>
        <w:t>(1), 1–22. https://doi.org/10.1038/s41598-</w:t>
      </w:r>
      <w:r w:rsidRPr="00EA266C">
        <w:rPr>
          <w:rFonts w:cs="Times New Roman"/>
          <w:noProof/>
        </w:rPr>
        <w:lastRenderedPageBreak/>
        <w:t>025-90957-6</w:t>
      </w:r>
    </w:p>
    <w:p w14:paraId="5316A9B3" w14:textId="4D712609"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Subbarao, M., Dasari, K., Duvvuri, S. S., Prasad, K. R. K. V., Narendra, B. K., &amp; Murali Krishna, V. B. (2024). Design, control and performance comparison of PI and ANFIS </w:t>
      </w:r>
      <w:r w:rsidR="00204A26" w:rsidRPr="00204A26">
        <w:rPr>
          <w:rFonts w:cs="Times New Roman"/>
          <w:i/>
          <w:iCs/>
          <w:noProof/>
        </w:rPr>
        <w:t>controller</w:t>
      </w:r>
      <w:r w:rsidRPr="00EA266C">
        <w:rPr>
          <w:rFonts w:cs="Times New Roman"/>
          <w:noProof/>
        </w:rPr>
        <w:t xml:space="preserve">s for BLDC motor driven electric vehicles. </w:t>
      </w:r>
      <w:r w:rsidRPr="00EA266C">
        <w:rPr>
          <w:rFonts w:cs="Times New Roman"/>
          <w:i/>
          <w:iCs/>
          <w:noProof/>
        </w:rPr>
        <w:t>Measurement: Sensors</w:t>
      </w:r>
      <w:r w:rsidRPr="00EA266C">
        <w:rPr>
          <w:rFonts w:cs="Times New Roman"/>
          <w:noProof/>
        </w:rPr>
        <w:t xml:space="preserve">, </w:t>
      </w:r>
      <w:r w:rsidRPr="00EA266C">
        <w:rPr>
          <w:rFonts w:cs="Times New Roman"/>
          <w:i/>
          <w:iCs/>
          <w:noProof/>
        </w:rPr>
        <w:t>31</w:t>
      </w:r>
      <w:r w:rsidRPr="00EA266C">
        <w:rPr>
          <w:rFonts w:cs="Times New Roman"/>
          <w:noProof/>
        </w:rPr>
        <w:t>(December 2023), 101001. https://doi.org/10.1016/j.measen.2023.101001</w:t>
      </w:r>
    </w:p>
    <w:p w14:paraId="27791C82"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Sujeeth, A., Di Cataldo, A., Tornello, L. D., Pulvirenti, M., Salvo, L., Sciacca, A. G., Scelba, G., &amp; Cacciato, M. (2024). Power Loss Modelling and Performance Comparison of Three-Level GaN-Based Inverters Used for Electric Traction. </w:t>
      </w:r>
      <w:r w:rsidRPr="00EA266C">
        <w:rPr>
          <w:rFonts w:cs="Times New Roman"/>
          <w:i/>
          <w:iCs/>
          <w:noProof/>
        </w:rPr>
        <w:t>Energies</w:t>
      </w:r>
      <w:r w:rsidRPr="00EA266C">
        <w:rPr>
          <w:rFonts w:cs="Times New Roman"/>
          <w:noProof/>
        </w:rPr>
        <w:t xml:space="preserve">, </w:t>
      </w:r>
      <w:r w:rsidRPr="00EA266C">
        <w:rPr>
          <w:rFonts w:cs="Times New Roman"/>
          <w:i/>
          <w:iCs/>
          <w:noProof/>
        </w:rPr>
        <w:t>17</w:t>
      </w:r>
      <w:r w:rsidRPr="00EA266C">
        <w:rPr>
          <w:rFonts w:cs="Times New Roman"/>
          <w:noProof/>
        </w:rPr>
        <w:t>(3). https://doi.org/10.3390/en17030595</w:t>
      </w:r>
    </w:p>
    <w:p w14:paraId="6C4770F4"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Xu, Y., Ingelström, P., Kersten, A., Andersson, A., Klacar, S., George, S., &amp; Sedarsky, D. (2024). Improving powertrain efficiency through torque modulation techniques in single and dual motor electric vehicles. </w:t>
      </w:r>
      <w:r w:rsidRPr="00EA266C">
        <w:rPr>
          <w:rFonts w:cs="Times New Roman"/>
          <w:i/>
          <w:iCs/>
          <w:noProof/>
        </w:rPr>
        <w:t>Transportation Engineering</w:t>
      </w:r>
      <w:r w:rsidRPr="00EA266C">
        <w:rPr>
          <w:rFonts w:cs="Times New Roman"/>
          <w:noProof/>
        </w:rPr>
        <w:t xml:space="preserve">, </w:t>
      </w:r>
      <w:r w:rsidRPr="00EA266C">
        <w:rPr>
          <w:rFonts w:cs="Times New Roman"/>
          <w:i/>
          <w:iCs/>
          <w:noProof/>
        </w:rPr>
        <w:t>18</w:t>
      </w:r>
      <w:r w:rsidRPr="00EA266C">
        <w:rPr>
          <w:rFonts w:cs="Times New Roman"/>
          <w:noProof/>
        </w:rPr>
        <w:t>(March). https://doi.org/10.1016/j.treng.2024.100289</w:t>
      </w:r>
    </w:p>
    <w:p w14:paraId="0BC536A8"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Yang, Y., He, Q., Fu, C., Liao, S., &amp; Tan, P. (2020). Efficiency improvement of permanent magnet synchronous motor for electric vehicles. </w:t>
      </w:r>
      <w:r w:rsidRPr="00EA266C">
        <w:rPr>
          <w:rFonts w:cs="Times New Roman"/>
          <w:i/>
          <w:iCs/>
          <w:noProof/>
        </w:rPr>
        <w:t>Energy</w:t>
      </w:r>
      <w:r w:rsidRPr="00EA266C">
        <w:rPr>
          <w:rFonts w:cs="Times New Roman"/>
          <w:noProof/>
        </w:rPr>
        <w:t xml:space="preserve">, </w:t>
      </w:r>
      <w:r w:rsidRPr="00EA266C">
        <w:rPr>
          <w:rFonts w:cs="Times New Roman"/>
          <w:i/>
          <w:iCs/>
          <w:noProof/>
        </w:rPr>
        <w:t>213</w:t>
      </w:r>
      <w:r w:rsidRPr="00EA266C">
        <w:rPr>
          <w:rFonts w:cs="Times New Roman"/>
          <w:noProof/>
        </w:rPr>
        <w:t>, 118859. https://doi.org/10.1016/j.energy.2020.118859</w:t>
      </w:r>
    </w:p>
    <w:p w14:paraId="27CE81CE"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Yoga Prastya, H., Yan Dewantara, B., &amp; Iradiratu Diah. (2025). Karakteristik Kendaraan Konversi Sepeda MotorListrik Motor BLDC 2000 Watt Type Hub Drive. </w:t>
      </w:r>
      <w:r w:rsidRPr="00EA266C">
        <w:rPr>
          <w:rFonts w:cs="Times New Roman"/>
          <w:i/>
          <w:iCs/>
          <w:noProof/>
        </w:rPr>
        <w:t>Jurnal Teknik Elektro</w:t>
      </w:r>
      <w:r w:rsidRPr="00EA266C">
        <w:rPr>
          <w:rFonts w:cs="Times New Roman"/>
          <w:noProof/>
        </w:rPr>
        <w:t xml:space="preserve">, </w:t>
      </w:r>
      <w:r w:rsidRPr="00EA266C">
        <w:rPr>
          <w:rFonts w:cs="Times New Roman"/>
          <w:i/>
          <w:iCs/>
          <w:noProof/>
        </w:rPr>
        <w:t>8</w:t>
      </w:r>
      <w:r w:rsidRPr="00EA266C">
        <w:rPr>
          <w:rFonts w:cs="Times New Roman"/>
          <w:noProof/>
        </w:rPr>
        <w:t>(02), 58–63.</w:t>
      </w:r>
    </w:p>
    <w:p w14:paraId="38568D35" w14:textId="77777777" w:rsidR="008D4724" w:rsidRPr="00EA266C" w:rsidRDefault="008D4724" w:rsidP="00204A26">
      <w:pPr>
        <w:widowControl w:val="0"/>
        <w:autoSpaceDE w:val="0"/>
        <w:autoSpaceDN w:val="0"/>
        <w:adjustRightInd w:val="0"/>
        <w:spacing w:after="0"/>
        <w:ind w:left="480" w:hanging="480"/>
        <w:jc w:val="both"/>
        <w:rPr>
          <w:rFonts w:cs="Times New Roman"/>
          <w:noProof/>
        </w:rPr>
      </w:pPr>
      <w:r w:rsidRPr="00EA266C">
        <w:rPr>
          <w:rFonts w:cs="Times New Roman"/>
          <w:noProof/>
        </w:rPr>
        <w:t xml:space="preserve">Zainuri, F., Danardono A.S, D. A. ., Adhitya, M., Subarkah, R., Filzi, R., Rahmiati, T., Tullah, M. H., Prasetya, S., Nova, R., Todaru, M., &amp; Ridwan, M. (2024). Analytical Conversion of Conventional Car to Electric Vehicle Using 5KW BLDC Electric Motor. </w:t>
      </w:r>
      <w:r w:rsidRPr="00EA266C">
        <w:rPr>
          <w:rFonts w:cs="Times New Roman"/>
          <w:i/>
          <w:iCs/>
          <w:noProof/>
        </w:rPr>
        <w:t>Jurnal Penelitian Pendidikan IPA</w:t>
      </w:r>
      <w:r w:rsidRPr="00EA266C">
        <w:rPr>
          <w:rFonts w:cs="Times New Roman"/>
          <w:noProof/>
        </w:rPr>
        <w:t xml:space="preserve">, </w:t>
      </w:r>
      <w:r w:rsidRPr="00EA266C">
        <w:rPr>
          <w:rFonts w:cs="Times New Roman"/>
          <w:i/>
          <w:iCs/>
          <w:noProof/>
        </w:rPr>
        <w:t>10</w:t>
      </w:r>
      <w:r w:rsidRPr="00EA266C">
        <w:rPr>
          <w:rFonts w:cs="Times New Roman"/>
          <w:noProof/>
        </w:rPr>
        <w:t>(9), 6703–6708. https://doi.org/10.29303/jppipa.v10i9.8599</w:t>
      </w:r>
    </w:p>
    <w:p w14:paraId="50633D7F" w14:textId="19B4E912" w:rsidR="00347E6E" w:rsidRPr="00EA266C" w:rsidRDefault="008D4724" w:rsidP="00204A26">
      <w:pPr>
        <w:spacing w:after="0"/>
        <w:ind w:left="283" w:hanging="283"/>
        <w:jc w:val="both"/>
        <w:rPr>
          <w:rFonts w:cs="Times New Roman"/>
        </w:rPr>
      </w:pPr>
      <w:r w:rsidRPr="00EA266C">
        <w:rPr>
          <w:rFonts w:cs="Times New Roman"/>
        </w:rPr>
        <w:fldChar w:fldCharType="end"/>
      </w:r>
    </w:p>
    <w:sectPr w:rsidR="00347E6E" w:rsidRPr="00EA266C" w:rsidSect="00EA266C">
      <w:headerReference w:type="default" r:id="rId12"/>
      <w:footerReference w:type="default" r:id="rId13"/>
      <w:pgSz w:w="11906" w:h="16838"/>
      <w:pgMar w:top="1418" w:right="1418" w:bottom="1418" w:left="1701" w:header="720" w:footer="720" w:gutter="0"/>
      <w:pgNumType w:start="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91B7" w14:textId="77777777" w:rsidR="00FF5003" w:rsidRDefault="00FF5003">
      <w:pPr>
        <w:spacing w:after="0" w:line="240" w:lineRule="auto"/>
      </w:pPr>
      <w:r>
        <w:separator/>
      </w:r>
    </w:p>
  </w:endnote>
  <w:endnote w:type="continuationSeparator" w:id="0">
    <w:p w14:paraId="373C00FC" w14:textId="77777777" w:rsidR="00FF5003" w:rsidRDefault="00FF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ell M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100170"/>
      <w:docPartObj>
        <w:docPartGallery w:val="Page Numbers (Bottom of Page)"/>
        <w:docPartUnique/>
      </w:docPartObj>
    </w:sdtPr>
    <w:sdtEndPr>
      <w:rPr>
        <w:noProof/>
      </w:rPr>
    </w:sdtEndPr>
    <w:sdtContent>
      <w:p w14:paraId="3DE4E7F3" w14:textId="3A4DEF2E" w:rsidR="00EA266C" w:rsidRDefault="00EA26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0C437B" w14:textId="75078E24" w:rsidR="00347E6E" w:rsidRDefault="00347E6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C432D" w14:textId="77777777" w:rsidR="00FF5003" w:rsidRDefault="00FF5003">
      <w:pPr>
        <w:spacing w:after="0" w:line="240" w:lineRule="auto"/>
      </w:pPr>
      <w:r>
        <w:separator/>
      </w:r>
    </w:p>
  </w:footnote>
  <w:footnote w:type="continuationSeparator" w:id="0">
    <w:p w14:paraId="38CFBB36" w14:textId="77777777" w:rsidR="00FF5003" w:rsidRDefault="00FF5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70E89" w14:textId="4032A6E1" w:rsidR="00EA266C" w:rsidRPr="00C63CC2" w:rsidRDefault="00EA266C" w:rsidP="00EA266C">
    <w:pPr>
      <w:pStyle w:val="Header"/>
      <w:rPr>
        <w:rFonts w:ascii="Bell MT" w:hAnsi="Bell MT"/>
        <w:szCs w:val="20"/>
      </w:rPr>
    </w:pPr>
    <w:r w:rsidRPr="00C931EC">
      <w:rPr>
        <w:rFonts w:ascii="Bell MT" w:hAnsi="Bell MT"/>
        <w:szCs w:val="20"/>
      </w:rPr>
      <w:t xml:space="preserve">Journal </w:t>
    </w:r>
    <w:proofErr w:type="spellStart"/>
    <w:r w:rsidRPr="00C931EC">
      <w:rPr>
        <w:rFonts w:ascii="Bell MT" w:hAnsi="Bell MT"/>
        <w:szCs w:val="20"/>
      </w:rPr>
      <w:t>ReSEM</w:t>
    </w:r>
    <w:proofErr w:type="spellEnd"/>
    <w:r w:rsidRPr="00C931EC">
      <w:rPr>
        <w:rFonts w:ascii="Bell MT" w:hAnsi="Bell MT"/>
        <w:szCs w:val="20"/>
      </w:rPr>
      <w:t xml:space="preserve">, Vol. 4, No. 1, </w:t>
    </w:r>
    <w:r>
      <w:rPr>
        <w:rFonts w:ascii="Bell MT" w:hAnsi="Bell MT"/>
        <w:szCs w:val="20"/>
      </w:rPr>
      <w:t>Maret</w:t>
    </w:r>
    <w:r w:rsidRPr="00C931EC">
      <w:rPr>
        <w:rFonts w:ascii="Bell MT" w:hAnsi="Bell MT"/>
        <w:szCs w:val="20"/>
      </w:rPr>
      <w:t xml:space="preserve"> 2026, 2</w:t>
    </w:r>
    <w:r w:rsidR="00FE7F0A">
      <w:rPr>
        <w:rFonts w:ascii="Bell MT" w:hAnsi="Bell MT"/>
        <w:szCs w:val="20"/>
      </w:rPr>
      <w:t>8</w:t>
    </w:r>
    <w:r>
      <w:rPr>
        <w:rFonts w:ascii="Bell MT" w:hAnsi="Bell MT"/>
        <w:szCs w:val="20"/>
      </w:rPr>
      <w:t>8</w:t>
    </w:r>
    <w:r w:rsidRPr="00C931EC">
      <w:rPr>
        <w:rFonts w:ascii="Bell MT" w:hAnsi="Bell MT"/>
        <w:szCs w:val="20"/>
      </w:rPr>
      <w:t>-</w:t>
    </w:r>
    <w:r>
      <w:rPr>
        <w:rFonts w:ascii="Bell MT" w:hAnsi="Bell MT"/>
        <w:szCs w:val="20"/>
      </w:rPr>
      <w:t>2</w:t>
    </w:r>
    <w:r w:rsidR="00FE7F0A">
      <w:rPr>
        <w:rFonts w:ascii="Bell MT" w:hAnsi="Bell MT"/>
        <w:szCs w:val="20"/>
      </w:rPr>
      <w:t>96</w:t>
    </w:r>
  </w:p>
  <w:p w14:paraId="71B5616D" w14:textId="77777777" w:rsidR="00EA266C" w:rsidRPr="00497D03" w:rsidRDefault="00EA266C" w:rsidP="00EA266C">
    <w:pPr>
      <w:pStyle w:val="Header"/>
      <w:rPr>
        <w:rFonts w:ascii="Bell MT" w:hAnsi="Bell MT"/>
        <w:szCs w:val="20"/>
      </w:rPr>
    </w:pPr>
    <w:r w:rsidRPr="00C931EC">
      <w:rPr>
        <w:rFonts w:ascii="Bell MT" w:hAnsi="Bell MT"/>
        <w:szCs w:val="20"/>
      </w:rPr>
      <w:t>ISSN 3025-5635 (Online)</w:t>
    </w:r>
  </w:p>
  <w:p w14:paraId="76A5026B" w14:textId="73DD37EA" w:rsidR="00347E6E" w:rsidRPr="00EA266C" w:rsidRDefault="00347E6E" w:rsidP="00EA26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5AD7525"/>
    <w:multiLevelType w:val="multilevel"/>
    <w:tmpl w:val="8FBA794C"/>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925071081">
    <w:abstractNumId w:val="8"/>
  </w:num>
  <w:num w:numId="2" w16cid:durableId="1937591485">
    <w:abstractNumId w:val="6"/>
  </w:num>
  <w:num w:numId="3" w16cid:durableId="318926403">
    <w:abstractNumId w:val="5"/>
  </w:num>
  <w:num w:numId="4" w16cid:durableId="1399668657">
    <w:abstractNumId w:val="4"/>
  </w:num>
  <w:num w:numId="5" w16cid:durableId="1642464441">
    <w:abstractNumId w:val="7"/>
  </w:num>
  <w:num w:numId="6" w16cid:durableId="1507398468">
    <w:abstractNumId w:val="3"/>
  </w:num>
  <w:num w:numId="7" w16cid:durableId="1332029459">
    <w:abstractNumId w:val="2"/>
  </w:num>
  <w:num w:numId="8" w16cid:durableId="1879708192">
    <w:abstractNumId w:val="1"/>
  </w:num>
  <w:num w:numId="9" w16cid:durableId="534001578">
    <w:abstractNumId w:val="0"/>
  </w:num>
  <w:num w:numId="10" w16cid:durableId="16051083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063C"/>
    <w:rsid w:val="00204A26"/>
    <w:rsid w:val="00245584"/>
    <w:rsid w:val="00293CFA"/>
    <w:rsid w:val="0029639D"/>
    <w:rsid w:val="00326F90"/>
    <w:rsid w:val="00347E6E"/>
    <w:rsid w:val="00491A29"/>
    <w:rsid w:val="0050348D"/>
    <w:rsid w:val="005B328E"/>
    <w:rsid w:val="006974EF"/>
    <w:rsid w:val="006B0FF8"/>
    <w:rsid w:val="008D4724"/>
    <w:rsid w:val="009E037C"/>
    <w:rsid w:val="00AA1D8D"/>
    <w:rsid w:val="00B47730"/>
    <w:rsid w:val="00BB303F"/>
    <w:rsid w:val="00C169DD"/>
    <w:rsid w:val="00CB0664"/>
    <w:rsid w:val="00EA266C"/>
    <w:rsid w:val="00FC693F"/>
    <w:rsid w:val="00FE7F0A"/>
    <w:rsid w:val="00FF50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DF9C1"/>
  <w14:defaultImageDpi w14:val="300"/>
  <w15:docId w15:val="{7293A483-CCFC-4F7D-AC9F-56BCC769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E618BF"/>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A266C"/>
    <w:rPr>
      <w:color w:val="0000FF" w:themeColor="hyperlink"/>
      <w:u w:val="single"/>
    </w:rPr>
  </w:style>
  <w:style w:type="character" w:styleId="UnresolvedMention">
    <w:name w:val="Unresolved Mention"/>
    <w:basedOn w:val="DefaultParagraphFont"/>
    <w:uiPriority w:val="99"/>
    <w:semiHidden/>
    <w:unhideWhenUsed/>
    <w:rsid w:val="00EA2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krisetiawan512@upi.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13271</Words>
  <Characters>75651</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4</cp:revision>
  <cp:lastPrinted>2026-09-30T09:09:00Z</cp:lastPrinted>
  <dcterms:created xsi:type="dcterms:W3CDTF">2026-09-30T09:08:00Z</dcterms:created>
  <dcterms:modified xsi:type="dcterms:W3CDTF">2026-09-30T09:11:00Z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58228880-d174-339a-a974-9223a7b4b139</vt:lpwstr>
  </property>
  <property fmtid="{D5CDD505-2E9C-101B-9397-08002B2CF9AE}" pid="24" name="Mendeley Citation Style_1">
    <vt:lpwstr>http://www.zotero.org/styles/apa</vt:lpwstr>
  </property>
</Properties>
</file>